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9EDE" w14:textId="77777777" w:rsidR="00317A87" w:rsidRDefault="00B22240" w:rsidP="00A24936">
      <w:pPr>
        <w:pStyle w:val="ArticleTitle"/>
      </w:pPr>
      <w:r w:rsidRPr="00B22240">
        <w:t>Article Title in Title Case: Subtitles Optional</w:t>
      </w:r>
    </w:p>
    <w:p w14:paraId="0BC964B9" w14:textId="77777777" w:rsidR="00317A87" w:rsidRPr="00A24936" w:rsidRDefault="00EF4717" w:rsidP="00A24936">
      <w:pPr>
        <w:pStyle w:val="Author"/>
      </w:pPr>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p>
    <w:tbl>
      <w:tblPr>
        <w:tblW w:w="0" w:type="auto"/>
        <w:tblLook w:val="04A0" w:firstRow="1" w:lastRow="0" w:firstColumn="1" w:lastColumn="0" w:noHBand="0" w:noVBand="1"/>
      </w:tblPr>
      <w:tblGrid>
        <w:gridCol w:w="286"/>
        <w:gridCol w:w="9319"/>
      </w:tblGrid>
      <w:tr w:rsidR="00C5236C" w14:paraId="5FE30F4B" w14:textId="77777777" w:rsidTr="00585483">
        <w:tc>
          <w:tcPr>
            <w:tcW w:w="288" w:type="dxa"/>
          </w:tcPr>
          <w:p w14:paraId="4829B7EA"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03817A62" w14:textId="777777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5236C" w:rsidRPr="00EF4717">
              <w:rPr>
                <w:rFonts w:ascii="Cambria" w:hAnsi="Cambria"/>
                <w:i/>
                <w:iCs/>
                <w:sz w:val="20"/>
                <w:szCs w:val="22"/>
                <w:lang w:val="en-GB"/>
              </w:rPr>
              <w:t xml:space="preserve"> </w:t>
            </w:r>
          </w:p>
          <w:p w14:paraId="1940A412"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3828F4C2" w14:textId="77777777" w:rsidTr="00585483">
        <w:tc>
          <w:tcPr>
            <w:tcW w:w="288" w:type="dxa"/>
          </w:tcPr>
          <w:p w14:paraId="24CE9866"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4B946F7" w14:textId="7777777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 xml:space="preserve">Department/Faculty/Unit </w:t>
            </w:r>
          </w:p>
          <w:p w14:paraId="72E43743" w14:textId="64444606" w:rsidR="00C5236C" w:rsidRPr="00EF4717" w:rsidRDefault="00702729" w:rsidP="00A81DF0">
            <w:pPr>
              <w:tabs>
                <w:tab w:val="left" w:pos="6900"/>
              </w:tabs>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r w:rsidR="00A81DF0">
              <w:rPr>
                <w:rFonts w:ascii="Cambria" w:hAnsi="Cambria"/>
                <w:i/>
                <w:iCs/>
                <w:sz w:val="20"/>
                <w:szCs w:val="22"/>
                <w:lang w:val="en-GB"/>
              </w:rPr>
              <w:tab/>
            </w:r>
          </w:p>
        </w:tc>
      </w:tr>
    </w:tbl>
    <w:p w14:paraId="16429437" w14:textId="77777777" w:rsidR="00A24936" w:rsidRDefault="00A24936">
      <w:pPr>
        <w:rPr>
          <w:rFonts w:ascii="Cambria" w:hAnsi="Cambria"/>
          <w:sz w:val="20"/>
          <w:szCs w:val="22"/>
        </w:rPr>
      </w:pPr>
    </w:p>
    <w:p w14:paraId="133CBE60"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p>
    <w:p w14:paraId="1C602BCA"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2A1AB2">
        <w:rPr>
          <w:rFonts w:ascii="Cambria" w:hAnsi="Cambria"/>
          <w:sz w:val="20"/>
        </w:rPr>
        <w:t>ahcs.2026</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37CAA321" w14:textId="77777777" w:rsidTr="00F54E5D">
        <w:trPr>
          <w:trHeight w:val="422"/>
        </w:trPr>
        <w:tc>
          <w:tcPr>
            <w:tcW w:w="3438" w:type="dxa"/>
            <w:vAlign w:val="center"/>
          </w:tcPr>
          <w:p w14:paraId="307C9FB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38087704"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3A737361" w14:textId="77777777" w:rsidTr="00F54E5D">
        <w:trPr>
          <w:trHeight w:val="948"/>
        </w:trPr>
        <w:tc>
          <w:tcPr>
            <w:tcW w:w="3438" w:type="dxa"/>
          </w:tcPr>
          <w:p w14:paraId="73E0F82F" w14:textId="77777777" w:rsidR="00F54E5D" w:rsidRDefault="00F54E5D" w:rsidP="003659D1">
            <w:pPr>
              <w:rPr>
                <w:rFonts w:ascii="Cambria" w:hAnsi="Cambria"/>
                <w:sz w:val="20"/>
                <w:lang w:val="pt-BR"/>
              </w:rPr>
            </w:pPr>
            <w:r>
              <w:rPr>
                <w:rFonts w:ascii="Cambria" w:hAnsi="Cambria"/>
                <w:sz w:val="20"/>
                <w:lang w:val="pt-BR"/>
              </w:rPr>
              <w:t xml:space="preserve">Received: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p w14:paraId="189E230E" w14:textId="77777777" w:rsidR="00F54E5D" w:rsidRDefault="00F54E5D" w:rsidP="003659D1">
            <w:pPr>
              <w:rPr>
                <w:rFonts w:ascii="Cambria" w:hAnsi="Cambria"/>
                <w:sz w:val="20"/>
                <w:lang w:val="pt-BR"/>
              </w:rPr>
            </w:pPr>
            <w:r>
              <w:rPr>
                <w:rFonts w:ascii="Cambria" w:hAnsi="Cambria"/>
                <w:sz w:val="20"/>
                <w:lang w:val="pt-BR"/>
              </w:rPr>
              <w:t xml:space="preserve">Accepted: </w:t>
            </w:r>
            <w:r w:rsidR="007960BD">
              <w:rPr>
                <w:rFonts w:ascii="Cambria" w:hAnsi="Cambria"/>
                <w:sz w:val="20"/>
                <w:lang w:val="pt-BR"/>
              </w:rPr>
              <w:t xml:space="preserve">Day </w:t>
            </w:r>
            <w:r>
              <w:rPr>
                <w:rFonts w:ascii="Cambria" w:hAnsi="Cambria"/>
                <w:sz w:val="20"/>
                <w:lang w:val="pt-BR"/>
              </w:rPr>
              <w:t xml:space="preserve">Month </w:t>
            </w:r>
            <w:r w:rsidR="00915013">
              <w:rPr>
                <w:rFonts w:ascii="Cambria" w:hAnsi="Cambria"/>
                <w:sz w:val="20"/>
                <w:lang w:val="pt-BR"/>
              </w:rPr>
              <w:t>Year</w:t>
            </w:r>
          </w:p>
          <w:p w14:paraId="05B38CDB" w14:textId="77777777" w:rsidR="00F54E5D" w:rsidRDefault="00F54E5D" w:rsidP="003659D1">
            <w:pPr>
              <w:rPr>
                <w:rFonts w:ascii="Cambria" w:hAnsi="Cambria"/>
                <w:sz w:val="20"/>
                <w:lang w:val="pt-BR"/>
              </w:rPr>
            </w:pPr>
            <w:r>
              <w:rPr>
                <w:rFonts w:ascii="Cambria" w:hAnsi="Cambria"/>
                <w:sz w:val="20"/>
                <w:lang w:val="pt-BR"/>
              </w:rPr>
              <w:t xml:space="preserve">Available online: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tc>
        <w:tc>
          <w:tcPr>
            <w:tcW w:w="6383" w:type="dxa"/>
            <w:vMerge w:val="restart"/>
          </w:tcPr>
          <w:p w14:paraId="542F6CF2" w14:textId="77777777" w:rsidR="00F54E5D" w:rsidRDefault="00F54E5D" w:rsidP="00A90C52">
            <w:pPr>
              <w:spacing w:after="80"/>
              <w:jc w:val="both"/>
              <w:rPr>
                <w:rFonts w:ascii="Cambria" w:hAnsi="Cambria"/>
                <w:sz w:val="20"/>
                <w:lang w:val="pt-BR"/>
              </w:rPr>
            </w:pPr>
            <w:r w:rsidRPr="00702729">
              <w:rPr>
                <w:rFonts w:ascii="Cambria" w:hAnsi="Cambria"/>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0692E9CB" w14:textId="77777777" w:rsidTr="00F54E5D">
        <w:trPr>
          <w:trHeight w:val="432"/>
        </w:trPr>
        <w:tc>
          <w:tcPr>
            <w:tcW w:w="3438" w:type="dxa"/>
            <w:vAlign w:val="center"/>
          </w:tcPr>
          <w:p w14:paraId="7A1E268D"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71B9F903" w14:textId="77777777" w:rsidR="00F54E5D" w:rsidRDefault="00F54E5D" w:rsidP="003659D1">
            <w:pPr>
              <w:rPr>
                <w:rFonts w:ascii="Cambria" w:hAnsi="Cambria"/>
                <w:sz w:val="20"/>
                <w:lang w:val="pt-BR"/>
              </w:rPr>
            </w:pPr>
          </w:p>
        </w:tc>
      </w:tr>
      <w:tr w:rsidR="00F54E5D" w14:paraId="66940B02" w14:textId="77777777" w:rsidTr="00F54E5D">
        <w:tc>
          <w:tcPr>
            <w:tcW w:w="3438" w:type="dxa"/>
          </w:tcPr>
          <w:p w14:paraId="4D1FD468" w14:textId="77777777" w:rsidR="00F54E5D" w:rsidRDefault="00F54E5D" w:rsidP="00702729">
            <w:pPr>
              <w:spacing w:after="80"/>
              <w:rPr>
                <w:rFonts w:ascii="Cambria" w:hAnsi="Cambria"/>
                <w:sz w:val="20"/>
                <w:lang w:val="pt-BR"/>
              </w:rPr>
            </w:pPr>
            <w:r w:rsidRPr="00702729">
              <w:rPr>
                <w:rFonts w:ascii="Cambria" w:hAnsi="Cambria"/>
                <w:sz w:val="20"/>
                <w:lang w:val="pt-BR"/>
              </w:rPr>
              <w:t>Keyword 1, keyword 2, number of keywords is usually 3-7, but more is allowed if deemed necessary</w:t>
            </w:r>
          </w:p>
        </w:tc>
        <w:tc>
          <w:tcPr>
            <w:tcW w:w="6383" w:type="dxa"/>
            <w:vMerge/>
          </w:tcPr>
          <w:p w14:paraId="59247471" w14:textId="77777777" w:rsidR="00F54E5D" w:rsidRDefault="00F54E5D" w:rsidP="00702729">
            <w:pPr>
              <w:spacing w:after="80"/>
              <w:rPr>
                <w:rFonts w:ascii="Cambria" w:hAnsi="Cambria"/>
                <w:sz w:val="20"/>
                <w:lang w:val="pt-BR"/>
              </w:rPr>
            </w:pPr>
          </w:p>
        </w:tc>
      </w:tr>
    </w:tbl>
    <w:p w14:paraId="58774483" w14:textId="77777777" w:rsidR="00317A87" w:rsidRPr="00983F71" w:rsidRDefault="00317A87" w:rsidP="00983F71">
      <w:pPr>
        <w:pStyle w:val="Topic"/>
      </w:pPr>
      <w:r w:rsidRPr="00983F71">
        <w:t>Introduction</w:t>
      </w:r>
    </w:p>
    <w:p w14:paraId="728C27EF" w14:textId="77777777" w:rsidR="00562511" w:rsidRDefault="00562511" w:rsidP="00D871AC">
      <w:pPr>
        <w:pStyle w:val="1stParagraph"/>
      </w:pPr>
      <w:r w:rsidRPr="00562511">
        <w:t>Here introduce</w:t>
      </w:r>
      <w:r w:rsidR="00A018FB">
        <w:t>d</w:t>
      </w:r>
      <w:r w:rsidRPr="00562511">
        <w:t xml:space="preserv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p>
    <w:p w14:paraId="05E4ED92"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0DD88437" w14:textId="77777777">
        <w:tc>
          <w:tcPr>
            <w:tcW w:w="4248" w:type="dxa"/>
            <w:gridSpan w:val="2"/>
          </w:tcPr>
          <w:p w14:paraId="3A7AA353" w14:textId="77777777" w:rsidR="00915013" w:rsidRDefault="00915013" w:rsidP="00D871AC">
            <w:pPr>
              <w:pStyle w:val="1stParagraph"/>
            </w:pPr>
            <w:r w:rsidRPr="00915013">
              <w:t>Nomenclature is included if necessary</w:t>
            </w:r>
          </w:p>
        </w:tc>
      </w:tr>
      <w:tr w:rsidR="00915013" w14:paraId="0759A949" w14:textId="77777777">
        <w:tc>
          <w:tcPr>
            <w:tcW w:w="341" w:type="dxa"/>
          </w:tcPr>
          <w:p w14:paraId="4654FC62" w14:textId="77777777" w:rsidR="00915013" w:rsidRDefault="00915013" w:rsidP="00D871AC">
            <w:pPr>
              <w:pStyle w:val="1stParagraph"/>
            </w:pPr>
            <w:r>
              <w:t>A</w:t>
            </w:r>
          </w:p>
        </w:tc>
        <w:tc>
          <w:tcPr>
            <w:tcW w:w="3907" w:type="dxa"/>
          </w:tcPr>
          <w:p w14:paraId="4563239A" w14:textId="77777777" w:rsidR="00915013" w:rsidRDefault="00915013" w:rsidP="00D871AC">
            <w:pPr>
              <w:pStyle w:val="1stParagraph"/>
            </w:pPr>
            <w:r w:rsidRPr="00562511">
              <w:t>radius of</w:t>
            </w:r>
          </w:p>
        </w:tc>
      </w:tr>
      <w:tr w:rsidR="00915013" w14:paraId="073847B2" w14:textId="77777777">
        <w:tc>
          <w:tcPr>
            <w:tcW w:w="341" w:type="dxa"/>
          </w:tcPr>
          <w:p w14:paraId="15BFFCEF" w14:textId="77777777" w:rsidR="00915013" w:rsidRDefault="00915013" w:rsidP="00D871AC">
            <w:pPr>
              <w:pStyle w:val="1stParagraph"/>
            </w:pPr>
            <w:r>
              <w:t>B</w:t>
            </w:r>
          </w:p>
        </w:tc>
        <w:tc>
          <w:tcPr>
            <w:tcW w:w="3907" w:type="dxa"/>
          </w:tcPr>
          <w:p w14:paraId="01572522" w14:textId="77777777" w:rsidR="00915013" w:rsidRDefault="00915013" w:rsidP="00D871AC">
            <w:pPr>
              <w:pStyle w:val="1stParagraph"/>
            </w:pPr>
            <w:r w:rsidRPr="00562511">
              <w:t>position of</w:t>
            </w:r>
          </w:p>
        </w:tc>
      </w:tr>
      <w:tr w:rsidR="00915013" w14:paraId="5C7AB54A" w14:textId="77777777">
        <w:tc>
          <w:tcPr>
            <w:tcW w:w="341" w:type="dxa"/>
          </w:tcPr>
          <w:p w14:paraId="15232FF0" w14:textId="77777777" w:rsidR="00915013" w:rsidRDefault="00915013" w:rsidP="00D871AC">
            <w:pPr>
              <w:pStyle w:val="1stParagraph"/>
            </w:pPr>
            <w:r>
              <w:t>C</w:t>
            </w:r>
          </w:p>
        </w:tc>
        <w:tc>
          <w:tcPr>
            <w:tcW w:w="3907" w:type="dxa"/>
          </w:tcPr>
          <w:p w14:paraId="01F2D8FB" w14:textId="77777777" w:rsidR="00915013" w:rsidRDefault="00915013" w:rsidP="00CB50F7">
            <w:pPr>
              <w:pStyle w:val="1stParagraph"/>
              <w:spacing w:after="80"/>
            </w:pPr>
            <w:r w:rsidRPr="00562511">
              <w:t>further nomenclature continues down the page inside the text box</w:t>
            </w:r>
          </w:p>
        </w:tc>
      </w:tr>
    </w:tbl>
    <w:p w14:paraId="6A89BE7F" w14:textId="77777777" w:rsidR="006C7618" w:rsidRPr="006C7618" w:rsidRDefault="00562511" w:rsidP="00983F71">
      <w:pPr>
        <w:pStyle w:val="SubTopic"/>
      </w:pPr>
      <w:r w:rsidRPr="006C7618">
        <w:t>Structure</w:t>
      </w:r>
    </w:p>
    <w:p w14:paraId="415E08CB" w14:textId="77777777" w:rsidR="00562511" w:rsidRPr="00562511" w:rsidRDefault="00562511" w:rsidP="00D871AC">
      <w:pPr>
        <w:pStyle w:val="1stParagraph"/>
      </w:pPr>
      <w:r w:rsidRPr="00562511">
        <w:t xml:space="preserve">Files must be in MS Word only and should be formatted for direct printing, using the CRC MS Word provided. Figures and tables should be embedded and not supplied separately. </w:t>
      </w:r>
    </w:p>
    <w:p w14:paraId="4F843A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1ED26E4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9DD4C4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09C4C36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5C89C878"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2CDC935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250C373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60AFC419" w14:textId="77777777" w:rsidR="00562511" w:rsidRPr="006C7618" w:rsidRDefault="00562511" w:rsidP="00983F71">
      <w:pPr>
        <w:pStyle w:val="SubTopic"/>
      </w:pPr>
      <w:r w:rsidRPr="006C7618">
        <w:t>Tables</w:t>
      </w:r>
    </w:p>
    <w:p w14:paraId="5202E1FA"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3A40711" w14:textId="77777777" w:rsidR="00562511" w:rsidRPr="0082668E" w:rsidRDefault="00562511" w:rsidP="00983F71">
      <w:pPr>
        <w:pStyle w:val="Table"/>
        <w:rPr>
          <w:b w:val="0"/>
          <w:bCs w:val="0"/>
        </w:rPr>
      </w:pPr>
      <w:r w:rsidRPr="00154367">
        <w:t xml:space="preserve">Table 1 </w:t>
      </w:r>
      <w:r w:rsidRPr="008E3551">
        <w:rPr>
          <w:b w:val="0"/>
          <w:bCs w:val="0"/>
          <w:i/>
          <w:iCs/>
        </w:rPr>
        <w:t>An example of a table</w:t>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179CA029" w14:textId="77777777" w:rsidTr="0082668E">
        <w:trPr>
          <w:jc w:val="center"/>
        </w:trPr>
        <w:tc>
          <w:tcPr>
            <w:tcW w:w="2486" w:type="dxa"/>
            <w:tcBorders>
              <w:top w:val="single" w:sz="4" w:space="0" w:color="auto"/>
              <w:bottom w:val="single" w:sz="12" w:space="0" w:color="auto"/>
            </w:tcBorders>
          </w:tcPr>
          <w:p w14:paraId="56AFE972"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359BA530"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2F1CF60F"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05186C34"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14FBB6B3"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5598977B" w14:textId="77777777" w:rsidTr="0082668E">
        <w:trPr>
          <w:jc w:val="center"/>
        </w:trPr>
        <w:tc>
          <w:tcPr>
            <w:tcW w:w="2486" w:type="dxa"/>
            <w:tcBorders>
              <w:top w:val="single" w:sz="12" w:space="0" w:color="auto"/>
            </w:tcBorders>
          </w:tcPr>
          <w:p w14:paraId="6EB90209"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4A8FF580"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0FCA0E70"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058E4431" w14:textId="77777777">
        <w:trPr>
          <w:jc w:val="center"/>
        </w:trPr>
        <w:tc>
          <w:tcPr>
            <w:tcW w:w="2486" w:type="dxa"/>
          </w:tcPr>
          <w:p w14:paraId="59F83DBF"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tcPr>
          <w:p w14:paraId="2365B017"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tcPr>
          <w:p w14:paraId="0F2124D2"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26AFDC7C" w14:textId="77777777">
        <w:trPr>
          <w:jc w:val="center"/>
        </w:trPr>
        <w:tc>
          <w:tcPr>
            <w:tcW w:w="2486" w:type="dxa"/>
          </w:tcPr>
          <w:p w14:paraId="3DDAAC3F"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tcPr>
          <w:p w14:paraId="090EB951"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tcPr>
          <w:p w14:paraId="14E81665"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43AA58F0" w14:textId="77777777" w:rsidR="00562511" w:rsidRPr="00562511" w:rsidRDefault="00562511" w:rsidP="00983F71">
      <w:pPr>
        <w:pStyle w:val="SubTopic"/>
      </w:pPr>
      <w:r w:rsidRPr="00562511">
        <w:t>Construction of References</w:t>
      </w:r>
    </w:p>
    <w:p w14:paraId="7922CB7F"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w:t>
      </w:r>
      <w:r w:rsidR="00A018FB">
        <w:t>st of references and vice versa</w:t>
      </w:r>
      <w:r w:rsidRPr="00562511">
        <w:t xml:space="preserve"> </w:t>
      </w:r>
    </w:p>
    <w:p w14:paraId="46E5BEF2"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6DB34D5" w14:textId="77777777" w:rsidR="00562511" w:rsidRPr="00562511" w:rsidRDefault="00562511" w:rsidP="00983F71">
      <w:pPr>
        <w:pStyle w:val="SubTopic"/>
      </w:pPr>
      <w:r w:rsidRPr="00562511">
        <w:t>Section Headings</w:t>
      </w:r>
    </w:p>
    <w:p w14:paraId="5286D74C"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19FE6BA2" w14:textId="77777777" w:rsidR="00A351A9" w:rsidRPr="00562511" w:rsidRDefault="00A351A9" w:rsidP="00386343">
      <w:pPr>
        <w:pStyle w:val="SubTopic3"/>
      </w:pPr>
      <w:r w:rsidRPr="00562511">
        <w:t>S</w:t>
      </w:r>
      <w:r>
        <w:t>ub S</w:t>
      </w:r>
      <w:r w:rsidRPr="00562511">
        <w:t>ection Headings</w:t>
      </w:r>
    </w:p>
    <w:p w14:paraId="5073E457"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090BCA2E" w14:textId="77777777" w:rsidR="00562511" w:rsidRPr="00562511" w:rsidRDefault="00562511" w:rsidP="00983F71">
      <w:pPr>
        <w:pStyle w:val="SubTopic"/>
      </w:pPr>
      <w:r w:rsidRPr="00562511">
        <w:t>General Guidelines</w:t>
      </w:r>
    </w:p>
    <w:p w14:paraId="245801C2"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F48280C" w14:textId="77777777" w:rsidR="00562511" w:rsidRPr="00562511" w:rsidRDefault="00562511" w:rsidP="00983F71">
      <w:pPr>
        <w:pStyle w:val="SubTopic"/>
      </w:pPr>
      <w:r w:rsidRPr="00562511">
        <w:t>File Naming and Delivery</w:t>
      </w:r>
    </w:p>
    <w:p w14:paraId="6E353384"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0A06430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D45D83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6B8518D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6C17B06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63D80CD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7271FD81" w14:textId="185A5302"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1A1736C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079E108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55ED7591" w14:textId="1AEEB813"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11C42A0C" w14:textId="77777777" w:rsidR="00562511" w:rsidRPr="00562511" w:rsidRDefault="00562511" w:rsidP="00983F71">
      <w:pPr>
        <w:pStyle w:val="SubTopic"/>
      </w:pPr>
      <w:r w:rsidRPr="00562511">
        <w:lastRenderedPageBreak/>
        <w:t>Footnotes</w:t>
      </w:r>
    </w:p>
    <w:p w14:paraId="2D8DD731"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35853B8F"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534A9EBC" w14:textId="77777777" w:rsidR="00317A87" w:rsidRDefault="00154367" w:rsidP="00983F71">
      <w:pPr>
        <w:pStyle w:val="Topic"/>
      </w:pPr>
      <w:r>
        <w:rPr>
          <w:lang w:val="en-GB"/>
        </w:rPr>
        <w:t>Illustrations</w:t>
      </w:r>
    </w:p>
    <w:p w14:paraId="70B87E91"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0DC6C92" w14:textId="77777777" w:rsidR="00154367" w:rsidRDefault="00154367" w:rsidP="00D871AC">
      <w:pPr>
        <w:pStyle w:val="NextParagraph"/>
      </w:pPr>
      <w:r w:rsidRPr="00154367">
        <w:t>The figure number and caption should be typed below the illustration in 10pt and left justified [Note: one-line captions of length less than column width (or full typesetting width or oblong) centered]. Artwork has no text along the side of it in the main body of the text. However, if two images fit next to each other, these may be placed next to each other to save space. For example, see Fig. 1.</w:t>
      </w:r>
    </w:p>
    <w:p w14:paraId="533E0C75"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Look w:val="04A0" w:firstRow="1" w:lastRow="0" w:firstColumn="1" w:lastColumn="0" w:noHBand="0" w:noVBand="1"/>
      </w:tblPr>
      <w:tblGrid>
        <w:gridCol w:w="2742"/>
        <w:gridCol w:w="2766"/>
      </w:tblGrid>
      <w:tr w:rsidR="00D871AC" w:rsidRPr="00D871AC" w14:paraId="0AD67A49" w14:textId="77777777" w:rsidTr="003C2255">
        <w:tc>
          <w:tcPr>
            <w:tcW w:w="2742" w:type="dxa"/>
          </w:tcPr>
          <w:p w14:paraId="0E70C23E" w14:textId="24012860" w:rsidR="00D871AC" w:rsidRPr="00D871AC" w:rsidRDefault="00DD4831" w:rsidP="009409C9">
            <w:pPr>
              <w:tabs>
                <w:tab w:val="left" w:pos="4203"/>
              </w:tabs>
              <w:jc w:val="center"/>
              <w:rPr>
                <w:rFonts w:ascii="Cambria" w:hAnsi="Cambria"/>
                <w:color w:val="000000"/>
                <w:sz w:val="20"/>
                <w:szCs w:val="20"/>
                <w:lang w:val="en-GB"/>
              </w:rPr>
            </w:pPr>
            <w:r>
              <w:rPr>
                <w:noProof/>
                <w:sz w:val="20"/>
                <w:szCs w:val="20"/>
              </w:rPr>
              <w:drawing>
                <wp:inline distT="0" distB="0" distL="0" distR="0" wp14:anchorId="1DC59C2C" wp14:editId="467F7D92">
                  <wp:extent cx="1520825" cy="175514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0825" cy="1755140"/>
                          </a:xfrm>
                          <a:prstGeom prst="rect">
                            <a:avLst/>
                          </a:prstGeom>
                          <a:noFill/>
                          <a:ln>
                            <a:noFill/>
                          </a:ln>
                        </pic:spPr>
                      </pic:pic>
                    </a:graphicData>
                  </a:graphic>
                </wp:inline>
              </w:drawing>
            </w:r>
          </w:p>
        </w:tc>
        <w:tc>
          <w:tcPr>
            <w:tcW w:w="2766" w:type="dxa"/>
          </w:tcPr>
          <w:p w14:paraId="16D880EB" w14:textId="55D516A2" w:rsidR="00D871AC" w:rsidRPr="00D871AC" w:rsidRDefault="00DD4831" w:rsidP="009409C9">
            <w:pPr>
              <w:tabs>
                <w:tab w:val="left" w:pos="4203"/>
              </w:tabs>
              <w:jc w:val="center"/>
              <w:rPr>
                <w:rFonts w:ascii="Cambria" w:hAnsi="Cambria"/>
                <w:color w:val="000000"/>
                <w:sz w:val="20"/>
                <w:szCs w:val="20"/>
                <w:lang w:val="en-GB"/>
              </w:rPr>
            </w:pPr>
            <w:r>
              <w:rPr>
                <w:noProof/>
                <w:sz w:val="20"/>
                <w:szCs w:val="20"/>
              </w:rPr>
              <w:drawing>
                <wp:inline distT="0" distB="0" distL="0" distR="0" wp14:anchorId="4104F4D6" wp14:editId="0790B74F">
                  <wp:extent cx="1438910" cy="175514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910" cy="1755140"/>
                          </a:xfrm>
                          <a:prstGeom prst="rect">
                            <a:avLst/>
                          </a:prstGeom>
                          <a:noFill/>
                          <a:ln>
                            <a:noFill/>
                          </a:ln>
                        </pic:spPr>
                      </pic:pic>
                    </a:graphicData>
                  </a:graphic>
                </wp:inline>
              </w:drawing>
            </w:r>
          </w:p>
        </w:tc>
      </w:tr>
      <w:tr w:rsidR="00D871AC" w:rsidRPr="00D871AC" w14:paraId="741A639B" w14:textId="77777777" w:rsidTr="003C2255">
        <w:tc>
          <w:tcPr>
            <w:tcW w:w="2742" w:type="dxa"/>
          </w:tcPr>
          <w:p w14:paraId="611DFDDC" w14:textId="77777777" w:rsidR="00D871AC" w:rsidRPr="00D871AC" w:rsidRDefault="00D871AC" w:rsidP="003C2255">
            <w:pPr>
              <w:tabs>
                <w:tab w:val="left" w:pos="4203"/>
              </w:tabs>
              <w:jc w:val="center"/>
              <w:rPr>
                <w:b/>
                <w:bCs/>
                <w:sz w:val="20"/>
                <w:szCs w:val="20"/>
              </w:rPr>
            </w:pPr>
            <w:r w:rsidRPr="00D871AC">
              <w:rPr>
                <w:b/>
                <w:bCs/>
                <w:sz w:val="20"/>
                <w:szCs w:val="20"/>
              </w:rPr>
              <w:t>(a)</w:t>
            </w:r>
          </w:p>
        </w:tc>
        <w:tc>
          <w:tcPr>
            <w:tcW w:w="2766" w:type="dxa"/>
          </w:tcPr>
          <w:p w14:paraId="56A0DBBA" w14:textId="77777777" w:rsidR="00D871AC" w:rsidRPr="00D871AC" w:rsidRDefault="00D871AC" w:rsidP="003C2255">
            <w:pPr>
              <w:tabs>
                <w:tab w:val="left" w:pos="4203"/>
              </w:tabs>
              <w:jc w:val="center"/>
              <w:rPr>
                <w:b/>
                <w:bCs/>
                <w:sz w:val="20"/>
                <w:szCs w:val="20"/>
              </w:rPr>
            </w:pPr>
            <w:r w:rsidRPr="00D871AC">
              <w:rPr>
                <w:b/>
                <w:bCs/>
                <w:sz w:val="20"/>
                <w:szCs w:val="20"/>
              </w:rPr>
              <w:t>(b)</w:t>
            </w:r>
          </w:p>
        </w:tc>
      </w:tr>
    </w:tbl>
    <w:p w14:paraId="336C26DF" w14:textId="77777777" w:rsidR="003C2255" w:rsidRDefault="003C2255" w:rsidP="00A0544B">
      <w:pPr>
        <w:pStyle w:val="Figure"/>
      </w:pPr>
    </w:p>
    <w:p w14:paraId="571C12B3" w14:textId="77777777" w:rsidR="003C2255" w:rsidRDefault="003C2255" w:rsidP="00A0544B">
      <w:pPr>
        <w:pStyle w:val="Figure"/>
      </w:pPr>
    </w:p>
    <w:p w14:paraId="6B064720" w14:textId="77777777" w:rsidR="003C2255" w:rsidRDefault="003C2255" w:rsidP="00A0544B">
      <w:pPr>
        <w:pStyle w:val="Figure"/>
      </w:pPr>
    </w:p>
    <w:p w14:paraId="6AE37841" w14:textId="77777777" w:rsidR="003C2255" w:rsidRDefault="003C2255" w:rsidP="00A0544B">
      <w:pPr>
        <w:pStyle w:val="Figure"/>
      </w:pPr>
    </w:p>
    <w:p w14:paraId="33894987" w14:textId="77777777" w:rsidR="003C2255" w:rsidRDefault="003C2255" w:rsidP="00A0544B">
      <w:pPr>
        <w:pStyle w:val="Figure"/>
      </w:pPr>
    </w:p>
    <w:p w14:paraId="34D699E2" w14:textId="77777777" w:rsidR="003C2255" w:rsidRDefault="003C2255" w:rsidP="00A0544B">
      <w:pPr>
        <w:pStyle w:val="Figure"/>
      </w:pPr>
    </w:p>
    <w:p w14:paraId="27DA44C6" w14:textId="77777777" w:rsidR="003C2255" w:rsidRDefault="003C2255" w:rsidP="00A0544B">
      <w:pPr>
        <w:pStyle w:val="Figure"/>
      </w:pPr>
    </w:p>
    <w:p w14:paraId="7B8D3951" w14:textId="77777777" w:rsidR="003C2255" w:rsidRDefault="003C2255" w:rsidP="00A0544B">
      <w:pPr>
        <w:pStyle w:val="Figure"/>
      </w:pPr>
    </w:p>
    <w:p w14:paraId="73DCCD03" w14:textId="77777777" w:rsidR="00880928" w:rsidRDefault="00880928" w:rsidP="00A0544B">
      <w:pPr>
        <w:pStyle w:val="Figure"/>
      </w:pPr>
    </w:p>
    <w:p w14:paraId="78B1DE34" w14:textId="77777777" w:rsidR="00317A87" w:rsidRPr="00A0544B" w:rsidRDefault="00154367" w:rsidP="00A0544B">
      <w:pPr>
        <w:pStyle w:val="Figure"/>
        <w:rPr>
          <w:b w:val="0"/>
          <w:bCs/>
        </w:rPr>
      </w:pPr>
      <w:r w:rsidRPr="00A0544B">
        <w:t>Fig. 1</w:t>
      </w:r>
      <w:r w:rsidR="00036AF6" w:rsidRPr="00A0544B">
        <w:t xml:space="preserve"> </w:t>
      </w:r>
      <w:r w:rsidRPr="008E3551">
        <w:rPr>
          <w:b w:val="0"/>
          <w:bCs/>
          <w:i/>
          <w:iCs/>
        </w:rPr>
        <w:t xml:space="preserve">Figure description (a) </w:t>
      </w:r>
      <w:r w:rsidR="000D0DD2" w:rsidRPr="008E3551">
        <w:rPr>
          <w:b w:val="0"/>
          <w:bCs/>
          <w:i/>
          <w:iCs/>
        </w:rPr>
        <w:t>F</w:t>
      </w:r>
      <w:r w:rsidRPr="008E3551">
        <w:rPr>
          <w:b w:val="0"/>
          <w:bCs/>
          <w:i/>
          <w:iCs/>
        </w:rPr>
        <w:t xml:space="preserve">irst picture; (b) </w:t>
      </w:r>
      <w:r w:rsidR="000D0DD2" w:rsidRPr="008E3551">
        <w:rPr>
          <w:b w:val="0"/>
          <w:bCs/>
          <w:i/>
          <w:iCs/>
        </w:rPr>
        <w:t>S</w:t>
      </w:r>
      <w:r w:rsidRPr="008E3551">
        <w:rPr>
          <w:b w:val="0"/>
          <w:bCs/>
          <w:i/>
          <w:iCs/>
        </w:rPr>
        <w:t>econd picture</w:t>
      </w:r>
    </w:p>
    <w:p w14:paraId="5AA6634E" w14:textId="77777777" w:rsidR="000D0DD2" w:rsidRDefault="000D0DD2" w:rsidP="00983F71">
      <w:pPr>
        <w:pStyle w:val="Topic"/>
        <w:rPr>
          <w:lang w:val="en-GB"/>
        </w:rPr>
      </w:pPr>
      <w:r>
        <w:rPr>
          <w:lang w:val="en-GB"/>
        </w:rPr>
        <w:t>Equations</w:t>
      </w:r>
    </w:p>
    <w:p w14:paraId="3C3C8F43" w14:textId="77777777"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p>
    <w:p w14:paraId="7A50D4B4" w14:textId="77777777" w:rsidR="00036AF6" w:rsidRDefault="00036AF6" w:rsidP="00D871AC">
      <w:pPr>
        <w:pStyle w:val="1stParagraph"/>
      </w:pPr>
    </w:p>
    <w:tbl>
      <w:tblPr>
        <w:tblW w:w="0" w:type="auto"/>
        <w:tblLook w:val="04A0" w:firstRow="1" w:lastRow="0" w:firstColumn="1" w:lastColumn="0" w:noHBand="0" w:noVBand="1"/>
      </w:tblPr>
      <w:tblGrid>
        <w:gridCol w:w="9074"/>
        <w:gridCol w:w="531"/>
      </w:tblGrid>
      <w:tr w:rsidR="00036AF6" w14:paraId="77F3E8AD" w14:textId="77777777" w:rsidTr="00036AF6">
        <w:tc>
          <w:tcPr>
            <w:tcW w:w="9288" w:type="dxa"/>
            <w:vAlign w:val="center"/>
          </w:tcPr>
          <w:p w14:paraId="09FCF5A7" w14:textId="403248C5" w:rsidR="00036AF6" w:rsidRPr="00DD4831" w:rsidRDefault="00DD4831"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868CFAD" w14:textId="77777777" w:rsidR="00036AF6" w:rsidRDefault="00036AF6" w:rsidP="00036AF6">
            <w:pPr>
              <w:pStyle w:val="1stParagraph"/>
              <w:jc w:val="left"/>
            </w:pPr>
            <w:r>
              <w:t>(1)</w:t>
            </w:r>
          </w:p>
        </w:tc>
      </w:tr>
    </w:tbl>
    <w:p w14:paraId="633223F7" w14:textId="77777777" w:rsidR="00317A87" w:rsidRDefault="000D0DD2" w:rsidP="000D0DD2">
      <w:pPr>
        <w:pStyle w:val="Topic"/>
        <w:rPr>
          <w:lang w:val="en-GB"/>
        </w:rPr>
      </w:pPr>
      <w:r>
        <w:t>Online License Transfer</w:t>
      </w:r>
    </w:p>
    <w:p w14:paraId="159AA2F5"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686A5DE1" w14:textId="77777777" w:rsidR="00221BAD" w:rsidRPr="00221BAD" w:rsidRDefault="00221BAD" w:rsidP="00950187">
      <w:pPr>
        <w:pStyle w:val="Acknowledgement"/>
      </w:pPr>
      <w:r w:rsidRPr="00221BAD">
        <w:lastRenderedPageBreak/>
        <w:t>Acknowledgement</w:t>
      </w:r>
    </w:p>
    <w:p w14:paraId="53A06883"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r w:rsidRPr="00D871AC">
        <w:t>Communication of this research is made possible through monetary assistance by Universiti Tun Hussein Onn Malaysia and the UTHM Publisher’s Office via Publication Fund E15216</w:t>
      </w:r>
      <w:r>
        <w:t>.</w:t>
      </w:r>
    </w:p>
    <w:p w14:paraId="4BD65962" w14:textId="77777777" w:rsidR="007E07DC" w:rsidRPr="00221BAD" w:rsidRDefault="007E07DC" w:rsidP="00950187">
      <w:pPr>
        <w:pStyle w:val="Acknowledgement"/>
      </w:pPr>
      <w:r>
        <w:t>Conflict of Interest</w:t>
      </w:r>
    </w:p>
    <w:p w14:paraId="792FDEBD" w14:textId="77777777" w:rsidR="007E07DC" w:rsidRDefault="008A08CC" w:rsidP="007E07DC">
      <w:pPr>
        <w:pStyle w:val="1stParagraph"/>
      </w:pPr>
      <w:r w:rsidRPr="008A08CC">
        <w:t>Authors declare that there is no conflict of interests regarding the publication of the paper.</w:t>
      </w:r>
    </w:p>
    <w:p w14:paraId="3C80E635" w14:textId="77777777" w:rsidR="00DC0E4F" w:rsidRDefault="00DC0E4F" w:rsidP="00950187">
      <w:pPr>
        <w:pStyle w:val="Acknowledgement"/>
      </w:pPr>
      <w:r>
        <w:t>Author Contribution</w:t>
      </w:r>
    </w:p>
    <w:p w14:paraId="380C484F" w14:textId="77777777" w:rsidR="00DC0E4F" w:rsidRDefault="00BB4221" w:rsidP="00DC0E4F">
      <w:pPr>
        <w:pStyle w:val="1stParagraph"/>
      </w:pPr>
      <w:r>
        <w:t>This journal</w:t>
      </w:r>
      <w:r w:rsidR="00DC0E4F">
        <w:t xml:space="preserve"> requires that all authors take public responsibility for the content of the work submitted for review. The contributions of all authors must be described in the following manner:</w:t>
      </w:r>
    </w:p>
    <w:p w14:paraId="4A3EDC5C" w14:textId="77777777" w:rsidR="00A27980" w:rsidRDefault="00A27980" w:rsidP="00DC0E4F">
      <w:pPr>
        <w:pStyle w:val="1stParagraph"/>
      </w:pPr>
    </w:p>
    <w:p w14:paraId="68989135" w14:textId="77777777" w:rsidR="00DC0E4F" w:rsidRPr="00230164" w:rsidRDefault="00DC0E4F" w:rsidP="00A27980">
      <w:pPr>
        <w:pStyle w:val="NextParagraph"/>
        <w:ind w:firstLine="0"/>
        <w:rPr>
          <w:i/>
          <w:iCs/>
        </w:rPr>
      </w:pPr>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p>
    <w:p w14:paraId="40078BA6" w14:textId="77777777" w:rsidR="00A27980" w:rsidRDefault="00A27980" w:rsidP="00A27980">
      <w:pPr>
        <w:pStyle w:val="NextParagraph"/>
        <w:ind w:firstLine="0"/>
      </w:pPr>
    </w:p>
    <w:p w14:paraId="7C8540A2"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1F0D852F" w14:textId="77777777" w:rsidR="00A27980" w:rsidRDefault="00A27980" w:rsidP="00A27980">
      <w:pPr>
        <w:pStyle w:val="NextParagraph"/>
        <w:ind w:firstLine="0"/>
      </w:pPr>
    </w:p>
    <w:p w14:paraId="64BB1924" w14:textId="77777777" w:rsidR="00DC0E4F" w:rsidRPr="00230164" w:rsidRDefault="00DC0E4F" w:rsidP="00A27980">
      <w:pPr>
        <w:pStyle w:val="NextParagraph"/>
        <w:ind w:firstLine="0"/>
        <w:rPr>
          <w:i/>
          <w:iCs/>
        </w:rPr>
      </w:pPr>
      <w:r w:rsidRPr="00230164">
        <w:rPr>
          <w:i/>
          <w:iCs/>
        </w:rPr>
        <w:t>The author confirms sole responsibility for the following: study conception and design, data collection, analysis and interpretation of results, and manuscript preparation.</w:t>
      </w:r>
    </w:p>
    <w:p w14:paraId="78C05556" w14:textId="77777777" w:rsidR="00950187" w:rsidRDefault="00950187" w:rsidP="00950187">
      <w:pPr>
        <w:pStyle w:val="Acknowledgement"/>
      </w:pPr>
      <w:r>
        <w:t>Appendix A: An Example</w:t>
      </w:r>
    </w:p>
    <w:p w14:paraId="0596CD97"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0559CB63" w14:textId="77777777" w:rsidR="00317A87" w:rsidRDefault="00317A87" w:rsidP="00950187">
      <w:pPr>
        <w:pStyle w:val="Acknowledgement"/>
      </w:pPr>
      <w:r>
        <w:t>References</w:t>
      </w:r>
    </w:p>
    <w:p w14:paraId="60DC4AE9" w14:textId="77777777" w:rsidR="001225FC" w:rsidRDefault="001225FC" w:rsidP="001225FC">
      <w:pPr>
        <w:pStyle w:val="1stParagraph"/>
      </w:pPr>
      <w:r w:rsidRPr="001225FC">
        <w:t>This guide contains examples of common types of APA Style references. Section numbers indicate where to find the examples in the Publication Manual of the American Psychological Association (7th ed.).</w:t>
      </w:r>
    </w:p>
    <w:p w14:paraId="7E32C474"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7CA780FC" w14:textId="77777777" w:rsidR="00317A87" w:rsidRDefault="000D3017" w:rsidP="00A018FB">
      <w:pPr>
        <w:ind w:left="432"/>
        <w:rPr>
          <w:rFonts w:ascii="Cambria" w:hAnsi="Cambria"/>
          <w:color w:val="000000"/>
          <w:sz w:val="20"/>
          <w:szCs w:val="20"/>
        </w:rPr>
      </w:pPr>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Computational Fluid Dynamics, 27</w:t>
      </w:r>
      <w:r w:rsidR="004C2F0E">
        <w:rPr>
          <w:rFonts w:ascii="Cambria" w:hAnsi="Cambria"/>
          <w:i/>
          <w:iCs/>
          <w:color w:val="000000"/>
          <w:sz w:val="20"/>
          <w:szCs w:val="20"/>
        </w:rPr>
        <w:t>(</w:t>
      </w:r>
      <w:r w:rsidRPr="004C2F0E">
        <w:rPr>
          <w:rFonts w:ascii="Cambria" w:hAnsi="Cambria"/>
          <w:i/>
          <w:iCs/>
          <w:color w:val="000000"/>
          <w:sz w:val="20"/>
          <w:szCs w:val="20"/>
        </w:rPr>
        <w:t>1</w:t>
      </w:r>
      <w:r w:rsidR="004C2F0E">
        <w:rPr>
          <w:rFonts w:ascii="Cambria" w:hAnsi="Cambria"/>
          <w:i/>
          <w:iCs/>
          <w:color w:val="000000"/>
          <w:sz w:val="20"/>
          <w:szCs w:val="20"/>
        </w:rPr>
        <w:t>)</w:t>
      </w:r>
      <w:r>
        <w:rPr>
          <w:rFonts w:ascii="Cambria" w:hAnsi="Cambria"/>
          <w:color w:val="000000"/>
          <w:sz w:val="20"/>
          <w:szCs w:val="20"/>
        </w:rPr>
        <w:t>, 1-14,</w:t>
      </w:r>
      <w:r w:rsidR="001F7767">
        <w:rPr>
          <w:rFonts w:ascii="Cambria" w:hAnsi="Cambria"/>
          <w:color w:val="000000"/>
          <w:sz w:val="20"/>
          <w:szCs w:val="20"/>
        </w:rPr>
        <w:t xml:space="preserve"> </w:t>
      </w:r>
      <w:r w:rsidR="001F7767" w:rsidRPr="001F7767">
        <w:rPr>
          <w:rFonts w:ascii="Cambria" w:hAnsi="Cambria"/>
          <w:sz w:val="20"/>
          <w:u w:val="single"/>
        </w:rPr>
        <w:t>https://doi.org/</w:t>
      </w:r>
      <w:r w:rsidRPr="001F7767">
        <w:rPr>
          <w:rFonts w:ascii="Cambria" w:hAnsi="Cambria"/>
          <w:color w:val="000000"/>
          <w:sz w:val="20"/>
          <w:szCs w:val="20"/>
          <w:u w:val="single"/>
        </w:rPr>
        <w:t>10.1080/10618562.2012.752573</w:t>
      </w:r>
    </w:p>
    <w:p w14:paraId="410C44A6"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0EB26CF3" w14:textId="77777777" w:rsidR="008A2BEF" w:rsidRPr="008A2BEF" w:rsidRDefault="008A2BEF" w:rsidP="00A018FB">
      <w:pPr>
        <w:pStyle w:val="Reference"/>
        <w:numPr>
          <w:ilvl w:val="0"/>
          <w:numId w:val="0"/>
        </w:numPr>
        <w:ind w:left="432"/>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6E0A552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1D72BAAD" w14:textId="77777777" w:rsidR="008A2BEF" w:rsidRPr="008A2BEF" w:rsidRDefault="008A2BEF" w:rsidP="00A018FB">
      <w:pPr>
        <w:pStyle w:val="Reference"/>
        <w:numPr>
          <w:ilvl w:val="0"/>
          <w:numId w:val="0"/>
        </w:numPr>
        <w:ind w:left="432"/>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5570472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4F6687DF" w14:textId="77777777" w:rsidR="008A2BEF" w:rsidRPr="001F7767" w:rsidRDefault="008A2BEF" w:rsidP="00A018FB">
      <w:pPr>
        <w:pStyle w:val="Reference"/>
        <w:numPr>
          <w:ilvl w:val="0"/>
          <w:numId w:val="0"/>
        </w:numPr>
        <w:ind w:left="432"/>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2B7754A6"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1BF72798" w14:textId="77777777" w:rsidR="009E5503" w:rsidRDefault="008A2BEF" w:rsidP="00A018FB">
      <w:pPr>
        <w:pStyle w:val="Reference"/>
        <w:numPr>
          <w:ilvl w:val="0"/>
          <w:numId w:val="0"/>
        </w:numPr>
        <w:ind w:left="432"/>
      </w:pPr>
      <w:r w:rsidRPr="008A2BEF">
        <w:t xml:space="preserve">Reynolds, G. (2019, April 9). Different strokes for athletic hearts. </w:t>
      </w:r>
      <w:r w:rsidRPr="009E5503">
        <w:rPr>
          <w:i/>
          <w:iCs/>
        </w:rPr>
        <w:t>The New York Times</w:t>
      </w:r>
      <w:r w:rsidRPr="008A2BEF">
        <w:t>, D4.</w:t>
      </w:r>
    </w:p>
    <w:p w14:paraId="73B6AA0A"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41A627D6" w14:textId="77777777" w:rsidR="008A2BEF" w:rsidRPr="00A27980" w:rsidRDefault="008A2BEF" w:rsidP="00A018FB">
      <w:pPr>
        <w:pStyle w:val="Reference"/>
        <w:numPr>
          <w:ilvl w:val="0"/>
          <w:numId w:val="0"/>
        </w:numPr>
        <w:ind w:left="432"/>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9" w:history="1">
        <w:r w:rsidR="00A27980" w:rsidRPr="00E30A60">
          <w:rPr>
            <w:rStyle w:val="Hyperlink"/>
            <w:rFonts w:cs="Avenir LT Pro 45 Book"/>
          </w:rPr>
          <w:t>https://www.pamelarutledge.com/2019/03/11/the-upside-of-social-media</w:t>
        </w:r>
      </w:hyperlink>
    </w:p>
    <w:p w14:paraId="1E530D4B" w14:textId="77777777" w:rsidR="00A27980" w:rsidRDefault="00A27980" w:rsidP="00A27980">
      <w:pPr>
        <w:pStyle w:val="Reference"/>
        <w:numPr>
          <w:ilvl w:val="0"/>
          <w:numId w:val="0"/>
        </w:numPr>
        <w:ind w:left="432" w:hanging="432"/>
        <w:rPr>
          <w:rStyle w:val="A3"/>
          <w:rFonts w:ascii="Cambria" w:hAnsi="Cambria"/>
          <w:color w:val="000000"/>
          <w:sz w:val="20"/>
          <w:szCs w:val="20"/>
        </w:rPr>
      </w:pPr>
    </w:p>
    <w:p w14:paraId="7331B3D6" w14:textId="77777777" w:rsidR="00A27980" w:rsidRPr="008A2BEF" w:rsidRDefault="00A27980" w:rsidP="00A27980">
      <w:pPr>
        <w:pStyle w:val="Reference"/>
        <w:numPr>
          <w:ilvl w:val="0"/>
          <w:numId w:val="0"/>
        </w:numPr>
        <w:ind w:left="432" w:hanging="432"/>
      </w:pPr>
    </w:p>
    <w:p w14:paraId="54CCFE6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Authored Book</w:t>
      </w:r>
    </w:p>
    <w:p w14:paraId="57493B71" w14:textId="77777777" w:rsidR="008A2BEF" w:rsidRPr="00386343" w:rsidRDefault="008A2BEF" w:rsidP="00A018FB">
      <w:pPr>
        <w:pStyle w:val="Reference"/>
        <w:numPr>
          <w:ilvl w:val="0"/>
          <w:numId w:val="0"/>
        </w:numPr>
        <w:ind w:left="432"/>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0" w:history="1">
        <w:r w:rsidR="00386343" w:rsidRPr="00423728">
          <w:rPr>
            <w:rStyle w:val="Hyperlink"/>
            <w:rFonts w:cs="Avenir LT Pro 45 Book"/>
          </w:rPr>
          <w:t>https://doi.org/10.1037/0000048-000</w:t>
        </w:r>
      </w:hyperlink>
    </w:p>
    <w:p w14:paraId="2F7A3F75"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7FE14A6F" w14:textId="77777777" w:rsidR="008A2BEF" w:rsidRDefault="008A2BEF" w:rsidP="00A018FB">
      <w:pPr>
        <w:pStyle w:val="Reference"/>
        <w:numPr>
          <w:ilvl w:val="0"/>
          <w:numId w:val="0"/>
        </w:numPr>
        <w:ind w:left="432"/>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1" w:history="1">
        <w:r w:rsidR="009E5503" w:rsidRPr="00540757">
          <w:rPr>
            <w:rStyle w:val="Hyperlink"/>
            <w:rFonts w:cs="Avenir LT Pro 45 Book"/>
          </w:rPr>
          <w:t>https://doi.org/10.1037/0000157-002</w:t>
        </w:r>
      </w:hyperlink>
    </w:p>
    <w:p w14:paraId="00F189D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4D4217AF" w14:textId="77777777" w:rsidR="008A2BEF" w:rsidRDefault="008A2BEF" w:rsidP="00A018FB">
      <w:pPr>
        <w:pStyle w:val="Reference"/>
        <w:numPr>
          <w:ilvl w:val="0"/>
          <w:numId w:val="0"/>
        </w:numPr>
        <w:ind w:left="432"/>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7B9363D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606A67E1" w14:textId="77777777" w:rsidR="008A2BEF" w:rsidRPr="00C778DA" w:rsidRDefault="008A2BEF" w:rsidP="00A018FB">
      <w:pPr>
        <w:pStyle w:val="Reference"/>
        <w:numPr>
          <w:ilvl w:val="0"/>
          <w:numId w:val="0"/>
        </w:numPr>
        <w:ind w:left="432"/>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6D1FF9E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7EC21017" w14:textId="77777777" w:rsidR="008A2BEF" w:rsidRDefault="008A2BEF" w:rsidP="00A018FB">
      <w:pPr>
        <w:pStyle w:val="Reference"/>
        <w:numPr>
          <w:ilvl w:val="0"/>
          <w:numId w:val="0"/>
        </w:numPr>
        <w:ind w:left="432"/>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75F03D2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1C674303" w14:textId="77777777" w:rsidR="008A2BEF" w:rsidRDefault="008A2BEF" w:rsidP="00A018FB">
      <w:pPr>
        <w:pStyle w:val="Reference"/>
        <w:numPr>
          <w:ilvl w:val="0"/>
          <w:numId w:val="0"/>
        </w:numPr>
        <w:ind w:left="432"/>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408279F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688DFB8E" w14:textId="77777777" w:rsidR="008A2BEF" w:rsidRPr="006A2EC0" w:rsidRDefault="008A2BEF" w:rsidP="00A018FB">
      <w:pPr>
        <w:pStyle w:val="Reference"/>
        <w:numPr>
          <w:ilvl w:val="0"/>
          <w:numId w:val="0"/>
        </w:numPr>
        <w:ind w:left="432"/>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29F855F9"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3706EDB3" w14:textId="77777777" w:rsidR="009E5503" w:rsidRDefault="008A2BEF" w:rsidP="00A018FB">
      <w:pPr>
        <w:pStyle w:val="Reference"/>
        <w:numPr>
          <w:ilvl w:val="0"/>
          <w:numId w:val="0"/>
        </w:numPr>
        <w:ind w:left="432"/>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FD9C75E"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00C224BD" w14:textId="77777777" w:rsidR="008A2BEF" w:rsidRDefault="008A2BEF" w:rsidP="00A018FB">
      <w:pPr>
        <w:pStyle w:val="Reference"/>
        <w:numPr>
          <w:ilvl w:val="0"/>
          <w:numId w:val="0"/>
        </w:numPr>
        <w:ind w:left="432"/>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330813F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57F3CCFE" w14:textId="77777777" w:rsidR="008A2BEF" w:rsidRDefault="008A2BEF" w:rsidP="00A018FB">
      <w:pPr>
        <w:pStyle w:val="Reference"/>
        <w:numPr>
          <w:ilvl w:val="0"/>
          <w:numId w:val="0"/>
        </w:numPr>
        <w:ind w:left="432"/>
        <w:rPr>
          <w:rFonts w:cs="Avenir LT Pro 45 Book"/>
        </w:rPr>
      </w:pPr>
      <w:r w:rsidRPr="008A2BEF">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2"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3F0C09D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4BE1A1D8" w14:textId="77777777" w:rsidR="008A2BEF" w:rsidRPr="008A2BEF" w:rsidRDefault="008A2BEF" w:rsidP="00A018FB">
      <w:pPr>
        <w:pStyle w:val="Reference"/>
        <w:numPr>
          <w:ilvl w:val="0"/>
          <w:numId w:val="0"/>
        </w:numPr>
        <w:ind w:left="432"/>
      </w:pPr>
      <w:r w:rsidRPr="008A2BEF">
        <w:t xml:space="preserve">Docter, P., &amp; Del Carmen, R. (Directors). (2015). </w:t>
      </w:r>
      <w:r w:rsidRPr="001961DB">
        <w:rPr>
          <w:i/>
          <w:iCs/>
        </w:rPr>
        <w:t xml:space="preserve">Inside out </w:t>
      </w:r>
      <w:r w:rsidRPr="008A2BEF">
        <w:t>[Film]. Walt Disney Pictures; Pixar Animation Studios.</w:t>
      </w:r>
    </w:p>
    <w:p w14:paraId="2A0AAC2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767BB925" w14:textId="77777777" w:rsidR="008A2BEF" w:rsidRPr="008A2BEF" w:rsidRDefault="008A2BEF" w:rsidP="00A018FB">
      <w:pPr>
        <w:pStyle w:val="Reference"/>
        <w:numPr>
          <w:ilvl w:val="0"/>
          <w:numId w:val="0"/>
        </w:numPr>
        <w:ind w:left="432"/>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037AC43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17C7457C" w14:textId="77777777" w:rsidR="008A2BEF" w:rsidRPr="008A2BEF" w:rsidRDefault="008A2BEF" w:rsidP="00A018FB">
      <w:pPr>
        <w:pStyle w:val="Reference"/>
        <w:numPr>
          <w:ilvl w:val="0"/>
          <w:numId w:val="0"/>
        </w:numPr>
        <w:ind w:left="432"/>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p>
    <w:p w14:paraId="52C15A0C"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https://apastyle.apa.org/instructional-aids/tutorials-webinars</w:t>
      </w:r>
    </w:p>
    <w:p w14:paraId="5EA85A7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YouTube Video</w:t>
      </w:r>
    </w:p>
    <w:p w14:paraId="7BA2AA51" w14:textId="77777777" w:rsidR="008A2BEF" w:rsidRPr="008A2BEF" w:rsidRDefault="008A2BEF" w:rsidP="00A018FB">
      <w:pPr>
        <w:pStyle w:val="Reference"/>
        <w:numPr>
          <w:ilvl w:val="0"/>
          <w:numId w:val="0"/>
        </w:numPr>
        <w:ind w:left="432"/>
      </w:pPr>
      <w:r w:rsidRPr="008A2BEF">
        <w:t xml:space="preserve">Above The Noise. (2017, October 18). </w:t>
      </w:r>
      <w:r w:rsidRPr="001961DB">
        <w:rPr>
          <w:i/>
          <w:iCs/>
        </w:rPr>
        <w:t xml:space="preserve">Can procrastination be a good thing? </w:t>
      </w:r>
      <w:r w:rsidRPr="008A2BEF">
        <w:t>[Video]. YouTube.</w:t>
      </w:r>
    </w:p>
    <w:p w14:paraId="2A6CDCA3"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https://www.youtube.com/watch?v=FQMwmBNNOnQ</w:t>
      </w:r>
    </w:p>
    <w:p w14:paraId="2D5932C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51FCF246" w14:textId="77777777" w:rsidR="009E5503" w:rsidRDefault="008A2BEF" w:rsidP="00A018FB">
      <w:pPr>
        <w:pStyle w:val="Reference"/>
        <w:numPr>
          <w:ilvl w:val="0"/>
          <w:numId w:val="0"/>
        </w:numPr>
        <w:ind w:left="432"/>
      </w:pPr>
      <w:r w:rsidRPr="008A2BEF">
        <w:t xml:space="preserve">Nirvana. (1991). Smells like teen spirit [Song]. On </w:t>
      </w:r>
      <w:r w:rsidRPr="001961DB">
        <w:rPr>
          <w:i/>
          <w:iCs/>
        </w:rPr>
        <w:t>Nevermind</w:t>
      </w:r>
      <w:r w:rsidRPr="008A2BEF">
        <w:t>. DGC.</w:t>
      </w:r>
    </w:p>
    <w:p w14:paraId="6FE7514D" w14:textId="77777777" w:rsidR="00621FA2" w:rsidRDefault="00621FA2" w:rsidP="009E5503">
      <w:pPr>
        <w:pStyle w:val="Reference"/>
        <w:numPr>
          <w:ilvl w:val="0"/>
          <w:numId w:val="0"/>
        </w:numPr>
      </w:pPr>
    </w:p>
    <w:p w14:paraId="1826EA11" w14:textId="77777777" w:rsidR="008A2BEF" w:rsidRPr="009E5503" w:rsidRDefault="008A2BEF" w:rsidP="009E5503">
      <w:pPr>
        <w:pStyle w:val="Reference"/>
        <w:numPr>
          <w:ilvl w:val="0"/>
          <w:numId w:val="0"/>
        </w:numPr>
      </w:pPr>
      <w:r>
        <w:rPr>
          <w:rFonts w:cs="Avenir LT Pro 55 Roman"/>
          <w:i/>
          <w:iCs/>
          <w:color w:val="2F5496"/>
        </w:rPr>
        <w:t>Radio Broadcast</w:t>
      </w:r>
    </w:p>
    <w:p w14:paraId="27EE41A7" w14:textId="77777777" w:rsidR="008A2BEF" w:rsidRPr="008A2BEF" w:rsidRDefault="008A2BEF" w:rsidP="00A018FB">
      <w:pPr>
        <w:pStyle w:val="Reference"/>
        <w:numPr>
          <w:ilvl w:val="0"/>
          <w:numId w:val="0"/>
        </w:numPr>
        <w:ind w:left="432"/>
      </w:pPr>
      <w:r w:rsidRPr="008A2BEF">
        <w:t xml:space="preserve">Hersher, R. (2020, March 19). </w:t>
      </w:r>
      <w:r w:rsidRPr="009E5503">
        <w:rPr>
          <w:i/>
          <w:iCs/>
        </w:rPr>
        <w:t xml:space="preserve">Spring starts today all over America, which is weird </w:t>
      </w:r>
      <w:r w:rsidRPr="008A2BEF">
        <w:t xml:space="preserve">[Radio broadcast]. NPR. </w:t>
      </w:r>
    </w:p>
    <w:p w14:paraId="7A597556"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https://www.npr.org/2020/03/19/817237429/spring-starts-today-all-over america-which-is-weird</w:t>
      </w:r>
    </w:p>
    <w:p w14:paraId="54F763F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31C3FBF0" w14:textId="77777777" w:rsidR="008A2BEF" w:rsidRPr="006A2EC0" w:rsidRDefault="008A2BEF" w:rsidP="00A018FB">
      <w:pPr>
        <w:pStyle w:val="Reference"/>
        <w:numPr>
          <w:ilvl w:val="0"/>
          <w:numId w:val="0"/>
        </w:numPr>
        <w:ind w:left="432"/>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46A4F8E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41EDCA80" w14:textId="77777777" w:rsidR="008A2BEF" w:rsidRDefault="008A2BEF" w:rsidP="00A018FB">
      <w:pPr>
        <w:pStyle w:val="Reference"/>
        <w:numPr>
          <w:ilvl w:val="0"/>
          <w:numId w:val="0"/>
        </w:numPr>
        <w:ind w:left="432"/>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5A7E71C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3FDEF079" w14:textId="77777777" w:rsidR="008A2BEF" w:rsidRDefault="008A2BEF" w:rsidP="00A018FB">
      <w:pPr>
        <w:pStyle w:val="Reference"/>
        <w:numPr>
          <w:ilvl w:val="0"/>
          <w:numId w:val="0"/>
        </w:numPr>
        <w:ind w:left="432"/>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66BC395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5DF14B5F" w14:textId="77777777" w:rsidR="008A2BEF" w:rsidRPr="006A2EC0" w:rsidRDefault="008A2BEF" w:rsidP="00A018FB">
      <w:pPr>
        <w:pStyle w:val="Reference"/>
        <w:numPr>
          <w:ilvl w:val="0"/>
          <w:numId w:val="0"/>
        </w:numPr>
        <w:ind w:left="432"/>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0CE56A4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582A2B49" w14:textId="77777777" w:rsidR="008A2BEF" w:rsidRPr="006A2EC0" w:rsidRDefault="008A2BEF" w:rsidP="00A018FB">
      <w:pPr>
        <w:pStyle w:val="Reference"/>
        <w:numPr>
          <w:ilvl w:val="0"/>
          <w:numId w:val="0"/>
        </w:numPr>
        <w:ind w:left="432"/>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64CB6A0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6AAF9EED" w14:textId="77777777" w:rsidR="008A2BEF" w:rsidRPr="008A2BEF" w:rsidRDefault="008A2BEF" w:rsidP="00A018FB">
      <w:pPr>
        <w:pStyle w:val="Reference"/>
        <w:numPr>
          <w:ilvl w:val="0"/>
          <w:numId w:val="0"/>
        </w:numPr>
        <w:ind w:left="432"/>
      </w:pPr>
      <w:r w:rsidRPr="008A2BEF">
        <w:t xml:space="preserve">Chandler, N. (2020, April 9). What’s the difference between Sasquatch and Bigfoot? howstuffworks. </w:t>
      </w:r>
    </w:p>
    <w:p w14:paraId="6E70EB1F"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https://science.howstuffworks.com/science-vs-myth/strange-creatures/sasquatch-bigfoot-difference.htm</w:t>
      </w:r>
    </w:p>
    <w:p w14:paraId="7CF8FC3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76F0E933" w14:textId="77777777" w:rsidR="008A2BEF" w:rsidRPr="006A2EC0" w:rsidRDefault="008A2BEF" w:rsidP="00A018FB">
      <w:pPr>
        <w:pStyle w:val="Reference"/>
        <w:numPr>
          <w:ilvl w:val="0"/>
          <w:numId w:val="0"/>
        </w:numPr>
        <w:ind w:left="432"/>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132F494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181B1D76" w14:textId="77777777" w:rsidR="00BC262C" w:rsidRPr="00BC262C" w:rsidRDefault="008A2BEF" w:rsidP="00A018FB">
      <w:pPr>
        <w:pStyle w:val="Reference"/>
        <w:numPr>
          <w:ilvl w:val="0"/>
          <w:numId w:val="0"/>
        </w:numPr>
        <w:ind w:left="432"/>
      </w:pPr>
      <w:r w:rsidRPr="008A2BEF">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3" w:history="1">
        <w:r w:rsidR="00BC262C" w:rsidRPr="00F751C4">
          <w:rPr>
            <w:rStyle w:val="Hyperlink"/>
            <w:rFonts w:cs="Avenir LT Pro 45 Book"/>
          </w:rPr>
          <w:t>https://coronavirus.jhu.edu/map.html</w:t>
        </w:r>
      </w:hyperlink>
    </w:p>
    <w:sectPr w:rsidR="00BC262C" w:rsidRPr="00BC262C" w:rsidSect="00187B0E">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512" w:right="1152" w:bottom="1152" w:left="1152" w:header="86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6D6A" w14:textId="77777777" w:rsidR="00AB50FF" w:rsidRDefault="00AB50FF">
      <w:r>
        <w:separator/>
      </w:r>
    </w:p>
  </w:endnote>
  <w:endnote w:type="continuationSeparator" w:id="0">
    <w:p w14:paraId="463E654F" w14:textId="77777777" w:rsidR="00AB50FF" w:rsidRDefault="00AB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0149" w14:textId="758AD530" w:rsidR="00487082" w:rsidRPr="00487082" w:rsidRDefault="00DD4831" w:rsidP="00A9173C">
    <w:pPr>
      <w:pStyle w:val="Footer"/>
      <w:rPr>
        <w:rFonts w:ascii="Cambria" w:hAnsi="Cambria"/>
      </w:rPr>
    </w:pPr>
    <w:r>
      <w:rPr>
        <w:noProof/>
      </w:rPr>
      <w:drawing>
        <wp:anchor distT="0" distB="0" distL="114300" distR="114300" simplePos="0" relativeHeight="251658752" behindDoc="0" locked="0" layoutInCell="1" allowOverlap="1" wp14:anchorId="7BC863BF" wp14:editId="7A143D91">
          <wp:simplePos x="0" y="0"/>
          <wp:positionH relativeFrom="column">
            <wp:posOffset>60325</wp:posOffset>
          </wp:positionH>
          <wp:positionV relativeFrom="paragraph">
            <wp:posOffset>-312420</wp:posOffset>
          </wp:positionV>
          <wp:extent cx="1032510" cy="359410"/>
          <wp:effectExtent l="0" t="0" r="0" b="0"/>
          <wp:wrapNone/>
          <wp:docPr id="15" name="Picture 6"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2510" cy="35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4B590CC8" wp14:editId="5079C433">
          <wp:simplePos x="0" y="0"/>
          <wp:positionH relativeFrom="column">
            <wp:posOffset>914400</wp:posOffset>
          </wp:positionH>
          <wp:positionV relativeFrom="paragraph">
            <wp:posOffset>914400</wp:posOffset>
          </wp:positionV>
          <wp:extent cx="919480" cy="320675"/>
          <wp:effectExtent l="0" t="0" r="0" b="0"/>
          <wp:wrapNone/>
          <wp:docPr id="12" name="Picture 5"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80"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41ECE674" wp14:editId="18A98B23">
          <wp:simplePos x="0" y="0"/>
          <wp:positionH relativeFrom="column">
            <wp:posOffset>914400</wp:posOffset>
          </wp:positionH>
          <wp:positionV relativeFrom="paragraph">
            <wp:posOffset>914400</wp:posOffset>
          </wp:positionV>
          <wp:extent cx="919480" cy="320675"/>
          <wp:effectExtent l="0" t="0" r="0" b="0"/>
          <wp:wrapNone/>
          <wp:docPr id="13" name="Picture 4"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80" cy="320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B247B2F" wp14:editId="4E966D9F">
          <wp:simplePos x="0" y="0"/>
          <wp:positionH relativeFrom="column">
            <wp:posOffset>914400</wp:posOffset>
          </wp:positionH>
          <wp:positionV relativeFrom="paragraph">
            <wp:posOffset>914400</wp:posOffset>
          </wp:positionV>
          <wp:extent cx="567055" cy="197485"/>
          <wp:effectExtent l="0" t="0" r="0" b="0"/>
          <wp:wrapNone/>
          <wp:docPr id="14" name="Picture 3"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 cy="1974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C4162" w14:textId="5FB92619" w:rsidR="00487082" w:rsidRPr="00487082" w:rsidRDefault="00DD4831" w:rsidP="00A6069A">
    <w:pPr>
      <w:pStyle w:val="Footer"/>
      <w:jc w:val="right"/>
      <w:rPr>
        <w:rFonts w:ascii="Cambria" w:hAnsi="Cambria"/>
      </w:rPr>
    </w:pPr>
    <w:r>
      <w:rPr>
        <w:rFonts w:ascii="Cambria" w:hAnsi="Cambria"/>
        <w:noProof/>
      </w:rPr>
      <w:drawing>
        <wp:anchor distT="0" distB="0" distL="114300" distR="114300" simplePos="0" relativeHeight="251659776" behindDoc="0" locked="0" layoutInCell="1" allowOverlap="1" wp14:anchorId="7BC863BF" wp14:editId="4C0B11DD">
          <wp:simplePos x="0" y="0"/>
          <wp:positionH relativeFrom="column">
            <wp:posOffset>5040630</wp:posOffset>
          </wp:positionH>
          <wp:positionV relativeFrom="paragraph">
            <wp:posOffset>-307340</wp:posOffset>
          </wp:positionV>
          <wp:extent cx="1032510" cy="359410"/>
          <wp:effectExtent l="0" t="0" r="0" b="0"/>
          <wp:wrapNone/>
          <wp:docPr id="16" name="Picture 2" descr="INTERNATIONAL CONFERENCE ON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TERNATIONAL CONFERENCE ON HUMAN SUSTAINABIL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2510" cy="3594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33594752" w14:textId="77777777" w:rsidTr="00A6069A">
      <w:tc>
        <w:tcPr>
          <w:tcW w:w="9713" w:type="dxa"/>
        </w:tcPr>
        <w:p w14:paraId="75F0D647"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2B45FE2" w14:textId="77777777" w:rsidTr="00A6069A">
      <w:tc>
        <w:tcPr>
          <w:tcW w:w="9713" w:type="dxa"/>
        </w:tcPr>
        <w:p w14:paraId="0311F36D" w14:textId="61DC523F" w:rsidR="00400AEE" w:rsidRPr="00487082" w:rsidRDefault="00DD4831"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6316FF6C" wp14:editId="230A6BF5">
                <wp:extent cx="506730" cy="177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177800"/>
                        </a:xfrm>
                        <a:prstGeom prst="rect">
                          <a:avLst/>
                        </a:prstGeom>
                        <a:noFill/>
                        <a:ln>
                          <a:noFill/>
                        </a:ln>
                      </pic:spPr>
                    </pic:pic>
                  </a:graphicData>
                </a:graphic>
              </wp:inline>
            </w:drawing>
          </w:r>
        </w:p>
      </w:tc>
    </w:tr>
  </w:tbl>
  <w:p w14:paraId="3CCF3F4A"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8133" w14:textId="77777777" w:rsidR="00AB50FF" w:rsidRDefault="00AB50FF">
      <w:r>
        <w:separator/>
      </w:r>
    </w:p>
  </w:footnote>
  <w:footnote w:type="continuationSeparator" w:id="0">
    <w:p w14:paraId="7C4813F5" w14:textId="77777777" w:rsidR="00AB50FF" w:rsidRDefault="00AB5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1ED20A52" w14:textId="77777777" w:rsidTr="00BC2531">
      <w:tc>
        <w:tcPr>
          <w:tcW w:w="8928" w:type="dxa"/>
        </w:tcPr>
        <w:p w14:paraId="0B5E9849" w14:textId="7F8893AD" w:rsidR="00327619" w:rsidRPr="009F1B9E" w:rsidRDefault="00A81DF0" w:rsidP="009F1B9E">
          <w:pPr>
            <w:pStyle w:val="Header"/>
            <w:rPr>
              <w:rFonts w:ascii="Cambria" w:hAnsi="Cambria"/>
              <w:i/>
              <w:sz w:val="16"/>
              <w:szCs w:val="16"/>
            </w:rPr>
          </w:pPr>
          <w:r w:rsidRPr="0059113A">
            <w:rPr>
              <w:rStyle w:val="Emphasis"/>
              <w:rFonts w:ascii="Cambria" w:hAnsi="Cambria"/>
              <w:i w:val="0"/>
              <w:sz w:val="16"/>
              <w:szCs w:val="16"/>
            </w:rPr>
            <w:t>9th INTERNATIONAL CONFERENCE ON</w:t>
          </w:r>
          <w:r>
            <w:rPr>
              <w:rStyle w:val="Emphasis"/>
              <w:rFonts w:ascii="Cambria" w:hAnsi="Cambria"/>
              <w:i w:val="0"/>
              <w:sz w:val="16"/>
              <w:szCs w:val="16"/>
            </w:rPr>
            <w:t xml:space="preserve"> </w:t>
          </w:r>
          <w:r w:rsidRPr="0059113A">
            <w:rPr>
              <w:rStyle w:val="Emphasis"/>
              <w:rFonts w:ascii="Cambria" w:hAnsi="Cambria"/>
              <w:i w:val="0"/>
              <w:sz w:val="16"/>
              <w:szCs w:val="16"/>
            </w:rPr>
            <w:t>HUMAN SUSTAINABILITY</w:t>
          </w:r>
          <w:r>
            <w:rPr>
              <w:rStyle w:val="Emphasis"/>
              <w:rFonts w:ascii="Cambria" w:hAnsi="Cambria"/>
              <w:i w:val="0"/>
              <w:sz w:val="16"/>
              <w:szCs w:val="16"/>
            </w:rPr>
            <w:t xml:space="preserve"> </w:t>
          </w:r>
          <w:r w:rsidRPr="0059113A">
            <w:rPr>
              <w:rStyle w:val="Emphasis"/>
              <w:rFonts w:ascii="Cambria" w:hAnsi="Cambria"/>
              <w:i w:val="0"/>
              <w:sz w:val="16"/>
              <w:szCs w:val="16"/>
            </w:rPr>
            <w:t>(9th INSAN 2026)</w:t>
          </w:r>
        </w:p>
      </w:tc>
      <w:tc>
        <w:tcPr>
          <w:tcW w:w="810" w:type="dxa"/>
          <w:tcBorders>
            <w:right w:val="single" w:sz="4" w:space="0" w:color="auto"/>
          </w:tcBorders>
        </w:tcPr>
        <w:p w14:paraId="4704D0FB"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63C3D">
            <w:rPr>
              <w:rFonts w:ascii="Cambria" w:hAnsi="Cambria"/>
              <w:noProof/>
            </w:rPr>
            <w:t>2</w:t>
          </w:r>
          <w:r>
            <w:rPr>
              <w:rFonts w:ascii="Cambria" w:hAnsi="Cambria"/>
              <w:noProof/>
            </w:rPr>
            <w:fldChar w:fldCharType="end"/>
          </w:r>
        </w:p>
      </w:tc>
    </w:tr>
  </w:tbl>
  <w:p w14:paraId="7AE2BD28"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2"/>
      <w:gridCol w:w="8870"/>
    </w:tblGrid>
    <w:tr w:rsidR="00A81DF0" w14:paraId="4EE2C755" w14:textId="77777777" w:rsidTr="00A6069A">
      <w:tc>
        <w:tcPr>
          <w:tcW w:w="630" w:type="dxa"/>
        </w:tcPr>
        <w:p w14:paraId="28D3D7B7" w14:textId="77777777" w:rsidR="00A81DF0" w:rsidRDefault="00A81DF0" w:rsidP="00A81DF0">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noProof/>
            </w:rPr>
            <w:t>3</w:t>
          </w:r>
          <w:r>
            <w:rPr>
              <w:rFonts w:ascii="Cambria" w:hAnsi="Cambria"/>
              <w:noProof/>
            </w:rPr>
            <w:fldChar w:fldCharType="end"/>
          </w:r>
        </w:p>
      </w:tc>
      <w:tc>
        <w:tcPr>
          <w:tcW w:w="9083" w:type="dxa"/>
        </w:tcPr>
        <w:p w14:paraId="620758B3" w14:textId="64111C3F" w:rsidR="00A81DF0" w:rsidRDefault="00A81DF0" w:rsidP="00A81DF0">
          <w:pPr>
            <w:pStyle w:val="Header"/>
            <w:spacing w:after="80"/>
            <w:jc w:val="right"/>
            <w:rPr>
              <w:rFonts w:ascii="Cambria" w:hAnsi="Cambria"/>
            </w:rPr>
          </w:pPr>
          <w:r w:rsidRPr="0059113A">
            <w:rPr>
              <w:rStyle w:val="Emphasis"/>
              <w:rFonts w:ascii="Cambria" w:hAnsi="Cambria"/>
              <w:i w:val="0"/>
              <w:sz w:val="16"/>
              <w:szCs w:val="16"/>
            </w:rPr>
            <w:t>9th INTERNATIONAL CONFERENCE ON</w:t>
          </w:r>
          <w:r>
            <w:rPr>
              <w:rStyle w:val="Emphasis"/>
              <w:rFonts w:ascii="Cambria" w:hAnsi="Cambria"/>
              <w:i w:val="0"/>
              <w:sz w:val="16"/>
              <w:szCs w:val="16"/>
            </w:rPr>
            <w:t xml:space="preserve"> </w:t>
          </w:r>
          <w:r w:rsidRPr="0059113A">
            <w:rPr>
              <w:rStyle w:val="Emphasis"/>
              <w:rFonts w:ascii="Cambria" w:hAnsi="Cambria"/>
              <w:i w:val="0"/>
              <w:sz w:val="16"/>
              <w:szCs w:val="16"/>
            </w:rPr>
            <w:t>HUMAN SUSTAINABILITY</w:t>
          </w:r>
          <w:r>
            <w:rPr>
              <w:rStyle w:val="Emphasis"/>
              <w:rFonts w:ascii="Cambria" w:hAnsi="Cambria"/>
              <w:i w:val="0"/>
              <w:sz w:val="16"/>
              <w:szCs w:val="16"/>
            </w:rPr>
            <w:t xml:space="preserve"> </w:t>
          </w:r>
          <w:r w:rsidRPr="0059113A">
            <w:rPr>
              <w:rStyle w:val="Emphasis"/>
              <w:rFonts w:ascii="Cambria" w:hAnsi="Cambria"/>
              <w:i w:val="0"/>
              <w:sz w:val="16"/>
              <w:szCs w:val="16"/>
            </w:rPr>
            <w:t>(9th INSAN 2026)</w:t>
          </w:r>
        </w:p>
      </w:tc>
    </w:tr>
  </w:tbl>
  <w:p w14:paraId="6D05EED4"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3" w:type="dxa"/>
      <w:tblInd w:w="-5" w:type="dxa"/>
      <w:tblLook w:val="04A0" w:firstRow="1" w:lastRow="0" w:firstColumn="1" w:lastColumn="0" w:noHBand="0" w:noVBand="1"/>
    </w:tblPr>
    <w:tblGrid>
      <w:gridCol w:w="2098"/>
      <w:gridCol w:w="7935"/>
    </w:tblGrid>
    <w:tr w:rsidR="00A81DF0" w:rsidRPr="00487082" w14:paraId="1C618F19" w14:textId="77777777" w:rsidTr="00CA5F28">
      <w:trPr>
        <w:trHeight w:val="173"/>
      </w:trPr>
      <w:tc>
        <w:tcPr>
          <w:tcW w:w="2098" w:type="dxa"/>
        </w:tcPr>
        <w:p w14:paraId="2099C440" w14:textId="77777777" w:rsidR="00A81DF0" w:rsidRPr="00487082" w:rsidRDefault="00A81DF0" w:rsidP="00A81DF0">
          <w:pPr>
            <w:pStyle w:val="Header"/>
            <w:jc w:val="center"/>
            <w:rPr>
              <w:rFonts w:ascii="Cambria" w:hAnsi="Cambria"/>
            </w:rPr>
          </w:pPr>
        </w:p>
      </w:tc>
      <w:tc>
        <w:tcPr>
          <w:tcW w:w="7935" w:type="dxa"/>
          <w:tcBorders>
            <w:bottom w:val="single" w:sz="8" w:space="0" w:color="auto"/>
          </w:tcBorders>
        </w:tcPr>
        <w:p w14:paraId="460A8372" w14:textId="77777777" w:rsidR="00A81DF0" w:rsidRPr="0007170B" w:rsidRDefault="00A81DF0" w:rsidP="00A81DF0">
          <w:pPr>
            <w:pStyle w:val="Header"/>
            <w:spacing w:after="120"/>
            <w:jc w:val="right"/>
            <w:rPr>
              <w:rFonts w:ascii="Cambria" w:hAnsi="Cambria"/>
              <w:b/>
              <w:bCs/>
              <w:sz w:val="22"/>
              <w:szCs w:val="22"/>
            </w:rPr>
          </w:pPr>
          <w:r>
            <w:rPr>
              <w:rFonts w:ascii="Cambria" w:hAnsi="Cambria"/>
              <w:b/>
              <w:bCs/>
              <w:color w:val="000000"/>
              <w:sz w:val="36"/>
              <w:szCs w:val="36"/>
            </w:rPr>
            <w:t>INSAN 2026</w:t>
          </w:r>
        </w:p>
      </w:tc>
    </w:tr>
    <w:tr w:rsidR="00A81DF0" w:rsidRPr="00487082" w14:paraId="17BA564F" w14:textId="77777777" w:rsidTr="00CA5F28">
      <w:tc>
        <w:tcPr>
          <w:tcW w:w="2098" w:type="dxa"/>
          <w:vMerge w:val="restart"/>
        </w:tcPr>
        <w:p w14:paraId="65BB6E06" w14:textId="77777777" w:rsidR="00A81DF0" w:rsidRPr="00487082" w:rsidRDefault="00A81DF0" w:rsidP="00A81DF0">
          <w:pPr>
            <w:pStyle w:val="Header"/>
            <w:jc w:val="center"/>
            <w:rPr>
              <w:rFonts w:ascii="Cambria" w:hAnsi="Cambria"/>
            </w:rPr>
          </w:pPr>
        </w:p>
      </w:tc>
      <w:tc>
        <w:tcPr>
          <w:tcW w:w="7935" w:type="dxa"/>
          <w:tcBorders>
            <w:top w:val="single" w:sz="8" w:space="0" w:color="auto"/>
          </w:tcBorders>
        </w:tcPr>
        <w:p w14:paraId="6278C201" w14:textId="77777777" w:rsidR="00A81DF0" w:rsidRDefault="00A81DF0" w:rsidP="00A81DF0">
          <w:pPr>
            <w:pStyle w:val="Header"/>
            <w:rPr>
              <w:rStyle w:val="Emphasis"/>
              <w:rFonts w:ascii="Cambria" w:hAnsi="Cambria"/>
              <w:b/>
              <w:i w:val="0"/>
              <w:sz w:val="22"/>
            </w:rPr>
          </w:pPr>
        </w:p>
        <w:p w14:paraId="4DB79ACC" w14:textId="77777777" w:rsidR="00A81DF0" w:rsidRPr="0059113A" w:rsidRDefault="00A81DF0" w:rsidP="00A81DF0">
          <w:pPr>
            <w:pStyle w:val="Header"/>
            <w:tabs>
              <w:tab w:val="clear" w:pos="4513"/>
              <w:tab w:val="center" w:pos="7263"/>
            </w:tabs>
            <w:rPr>
              <w:rFonts w:ascii="Cambria" w:hAnsi="Cambria"/>
              <w:b/>
              <w:i/>
              <w:sz w:val="20"/>
              <w:szCs w:val="22"/>
            </w:rPr>
          </w:pPr>
          <w:r w:rsidRPr="0059113A">
            <w:rPr>
              <w:rFonts w:ascii="Cambria" w:hAnsi="Cambria"/>
              <w:b/>
              <w:bCs/>
              <w:iCs/>
              <w:sz w:val="22"/>
            </w:rPr>
            <w:t>INTERNATIONAL CONFERENCE ON</w:t>
          </w:r>
          <w:r>
            <w:rPr>
              <w:rFonts w:ascii="Cambria" w:hAnsi="Cambria"/>
              <w:b/>
              <w:bCs/>
              <w:iCs/>
              <w:sz w:val="22"/>
            </w:rPr>
            <w:t xml:space="preserve"> </w:t>
          </w:r>
          <w:r w:rsidRPr="0059113A">
            <w:rPr>
              <w:rFonts w:ascii="Cambria" w:hAnsi="Cambria"/>
              <w:b/>
              <w:bCs/>
              <w:iCs/>
              <w:sz w:val="22"/>
            </w:rPr>
            <w:t>HUMAN SUSTAINABILITY</w:t>
          </w:r>
          <w:r>
            <w:rPr>
              <w:rFonts w:ascii="Cambria" w:hAnsi="Cambria"/>
              <w:b/>
              <w:bCs/>
              <w:iCs/>
              <w:sz w:val="22"/>
            </w:rPr>
            <w:t xml:space="preserve"> 2026</w:t>
          </w:r>
        </w:p>
      </w:tc>
    </w:tr>
    <w:tr w:rsidR="00A81DF0" w:rsidRPr="00487082" w14:paraId="6917F4A9" w14:textId="77777777" w:rsidTr="00CA5F28">
      <w:tc>
        <w:tcPr>
          <w:tcW w:w="2098" w:type="dxa"/>
          <w:vMerge/>
        </w:tcPr>
        <w:p w14:paraId="628DD223" w14:textId="77777777" w:rsidR="00A81DF0" w:rsidRPr="00487082" w:rsidRDefault="00A81DF0" w:rsidP="00A81DF0">
          <w:pPr>
            <w:pStyle w:val="Header"/>
            <w:rPr>
              <w:rFonts w:ascii="Cambria" w:hAnsi="Cambria"/>
            </w:rPr>
          </w:pPr>
        </w:p>
      </w:tc>
      <w:tc>
        <w:tcPr>
          <w:tcW w:w="7935" w:type="dxa"/>
        </w:tcPr>
        <w:p w14:paraId="75C386D1" w14:textId="77777777" w:rsidR="00A81DF0" w:rsidRPr="00487082" w:rsidRDefault="00A81DF0" w:rsidP="00A81DF0">
          <w:pPr>
            <w:pStyle w:val="Header"/>
            <w:rPr>
              <w:rFonts w:ascii="Cambria" w:hAnsi="Cambria"/>
              <w:sz w:val="18"/>
              <w:szCs w:val="18"/>
            </w:rPr>
          </w:pPr>
          <w:r>
            <w:rPr>
              <w:rFonts w:ascii="Cambria" w:hAnsi="Cambria"/>
              <w:sz w:val="18"/>
              <w:szCs w:val="18"/>
            </w:rPr>
            <w:t>Article Template</w:t>
          </w:r>
        </w:p>
      </w:tc>
    </w:tr>
    <w:tr w:rsidR="00A81DF0" w:rsidRPr="00487082" w14:paraId="2EE2E901" w14:textId="77777777" w:rsidTr="00CA5F28">
      <w:tc>
        <w:tcPr>
          <w:tcW w:w="2098" w:type="dxa"/>
          <w:vMerge/>
        </w:tcPr>
        <w:p w14:paraId="5711F799" w14:textId="77777777" w:rsidR="00A81DF0" w:rsidRPr="00487082" w:rsidRDefault="00A81DF0" w:rsidP="00A81DF0">
          <w:pPr>
            <w:pStyle w:val="Header"/>
            <w:rPr>
              <w:rFonts w:ascii="Cambria" w:hAnsi="Cambria"/>
            </w:rPr>
          </w:pPr>
        </w:p>
      </w:tc>
      <w:tc>
        <w:tcPr>
          <w:tcW w:w="7935" w:type="dxa"/>
        </w:tcPr>
        <w:p w14:paraId="67547A40" w14:textId="77777777" w:rsidR="00A81DF0" w:rsidRPr="00487082" w:rsidRDefault="00A81DF0" w:rsidP="00A81DF0">
          <w:pPr>
            <w:pStyle w:val="Header"/>
            <w:spacing w:after="80"/>
            <w:rPr>
              <w:rFonts w:ascii="Cambria" w:hAnsi="Cambria"/>
              <w:sz w:val="18"/>
              <w:szCs w:val="18"/>
            </w:rPr>
          </w:pPr>
          <w:r w:rsidRPr="0059113A">
            <w:rPr>
              <w:rFonts w:ascii="Cambria" w:hAnsi="Cambria"/>
              <w:sz w:val="18"/>
              <w:szCs w:val="18"/>
            </w:rPr>
            <w:t>https://ppuk.uthm.edu.my/index.php/en/insan/9th-insan-2026</w:t>
          </w:r>
        </w:p>
      </w:tc>
    </w:tr>
    <w:tr w:rsidR="00A81DF0" w:rsidRPr="00487082" w14:paraId="4DD089A6" w14:textId="77777777" w:rsidTr="00CA5F28">
      <w:tc>
        <w:tcPr>
          <w:tcW w:w="2098" w:type="dxa"/>
        </w:tcPr>
        <w:p w14:paraId="52119996" w14:textId="77777777" w:rsidR="00A81DF0" w:rsidRPr="00487082" w:rsidRDefault="00A81DF0" w:rsidP="00A81DF0">
          <w:pPr>
            <w:pStyle w:val="Header"/>
            <w:rPr>
              <w:rFonts w:ascii="Cambria" w:hAnsi="Cambria"/>
            </w:rPr>
          </w:pPr>
        </w:p>
      </w:tc>
      <w:tc>
        <w:tcPr>
          <w:tcW w:w="7935" w:type="dxa"/>
          <w:tcBorders>
            <w:bottom w:val="single" w:sz="8" w:space="0" w:color="auto"/>
          </w:tcBorders>
        </w:tcPr>
        <w:p w14:paraId="083E019D" w14:textId="77777777" w:rsidR="00A81DF0" w:rsidRDefault="00A81DF0" w:rsidP="00A81DF0">
          <w:pPr>
            <w:pStyle w:val="Header"/>
            <w:rPr>
              <w:rFonts w:ascii="Cambria" w:hAnsi="Cambria"/>
              <w:sz w:val="18"/>
              <w:szCs w:val="18"/>
            </w:rPr>
          </w:pPr>
        </w:p>
      </w:tc>
    </w:tr>
  </w:tbl>
  <w:p w14:paraId="543D8630" w14:textId="109DED71" w:rsidR="00A81DF0" w:rsidRPr="002446D6" w:rsidRDefault="00DD4831" w:rsidP="00A81DF0">
    <w:pPr>
      <w:pStyle w:val="Header"/>
    </w:pPr>
    <w:r>
      <w:rPr>
        <w:noProof/>
      </w:rPr>
      <w:drawing>
        <wp:anchor distT="0" distB="0" distL="114300" distR="114300" simplePos="0" relativeHeight="251654656" behindDoc="0" locked="0" layoutInCell="1" allowOverlap="1" wp14:anchorId="63AF3696" wp14:editId="03F95E29">
          <wp:simplePos x="0" y="0"/>
          <wp:positionH relativeFrom="column">
            <wp:posOffset>-327025</wp:posOffset>
          </wp:positionH>
          <wp:positionV relativeFrom="paragraph">
            <wp:posOffset>-1252220</wp:posOffset>
          </wp:positionV>
          <wp:extent cx="1348105" cy="1291590"/>
          <wp:effectExtent l="0" t="0" r="0" b="0"/>
          <wp:wrapNone/>
          <wp:docPr id="8" name="Picture 2" descr="The image features a stylized, intertwined human figure on a purple background, symbolizing a connection to human sustaina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image features a stylized, intertwined human figure on a purple background, symbolizing a connection to human sustainability.&#10;&#10;AI-generated content may be incorrect."/>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8105" cy="1291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1" locked="0" layoutInCell="1" allowOverlap="1" wp14:anchorId="53CDFE18" wp14:editId="231F375E">
              <wp:simplePos x="0" y="0"/>
              <wp:positionH relativeFrom="column">
                <wp:posOffset>-1131570</wp:posOffset>
              </wp:positionH>
              <wp:positionV relativeFrom="paragraph">
                <wp:posOffset>-1217930</wp:posOffset>
              </wp:positionV>
              <wp:extent cx="2331720" cy="1257300"/>
              <wp:effectExtent l="20955" t="20320" r="19050" b="17780"/>
              <wp:wrapNone/>
              <wp:docPr id="100155447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rgbClr val="FFFFFF"/>
                      </a:solidFill>
                      <a:ln w="31750">
                        <a:solidFill>
                          <a:srgbClr val="A02B93"/>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C0CE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" strokecolor="#a02b93" strokeweight="2.5pt">
              <v:shadow color="#868686"/>
            </v:shape>
          </w:pict>
        </mc:Fallback>
      </mc:AlternateContent>
    </w:r>
  </w:p>
  <w:p w14:paraId="67708052" w14:textId="77777777" w:rsidR="00EE7D39" w:rsidRPr="00A81DF0" w:rsidRDefault="00EE7D39" w:rsidP="00A81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6564144">
    <w:abstractNumId w:val="2"/>
  </w:num>
  <w:num w:numId="2" w16cid:durableId="1558085627">
    <w:abstractNumId w:val="7"/>
  </w:num>
  <w:num w:numId="3" w16cid:durableId="554465180">
    <w:abstractNumId w:val="0"/>
  </w:num>
  <w:num w:numId="4" w16cid:durableId="1648969613">
    <w:abstractNumId w:val="1"/>
  </w:num>
  <w:num w:numId="5" w16cid:durableId="707529834">
    <w:abstractNumId w:val="6"/>
  </w:num>
  <w:num w:numId="6" w16cid:durableId="1595088528">
    <w:abstractNumId w:val="3"/>
  </w:num>
  <w:num w:numId="7" w16cid:durableId="1066563308">
    <w:abstractNumId w:val="4"/>
  </w:num>
  <w:num w:numId="8" w16cid:durableId="136263059">
    <w:abstractNumId w:val="5"/>
  </w:num>
  <w:num w:numId="9" w16cid:durableId="20355010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83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0259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1030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16369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41456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5810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0469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648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9540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93857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3080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34068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447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4742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4667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698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2647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7429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0208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9904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34006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9273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1552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4829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182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90901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3366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5965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4674E"/>
    <w:rsid w:val="00154367"/>
    <w:rsid w:val="001549B5"/>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A1AB2"/>
    <w:rsid w:val="002B157A"/>
    <w:rsid w:val="002B52FD"/>
    <w:rsid w:val="002B7E41"/>
    <w:rsid w:val="002D46E7"/>
    <w:rsid w:val="002D501F"/>
    <w:rsid w:val="002E1457"/>
    <w:rsid w:val="002F1CDA"/>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E4570"/>
    <w:rsid w:val="003E51EA"/>
    <w:rsid w:val="003F3C73"/>
    <w:rsid w:val="00400AEE"/>
    <w:rsid w:val="00410C7D"/>
    <w:rsid w:val="00415AAB"/>
    <w:rsid w:val="00424978"/>
    <w:rsid w:val="004325F8"/>
    <w:rsid w:val="00440301"/>
    <w:rsid w:val="00441B90"/>
    <w:rsid w:val="00444E3A"/>
    <w:rsid w:val="00445D33"/>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E184E"/>
    <w:rsid w:val="004F0645"/>
    <w:rsid w:val="004F2458"/>
    <w:rsid w:val="004F25F2"/>
    <w:rsid w:val="005025FB"/>
    <w:rsid w:val="00505721"/>
    <w:rsid w:val="00506567"/>
    <w:rsid w:val="00506D54"/>
    <w:rsid w:val="00535AC6"/>
    <w:rsid w:val="005361A6"/>
    <w:rsid w:val="00540E37"/>
    <w:rsid w:val="00554B53"/>
    <w:rsid w:val="00562511"/>
    <w:rsid w:val="00563C3D"/>
    <w:rsid w:val="00565AE0"/>
    <w:rsid w:val="00566217"/>
    <w:rsid w:val="00576120"/>
    <w:rsid w:val="005836A9"/>
    <w:rsid w:val="00584CA4"/>
    <w:rsid w:val="00585483"/>
    <w:rsid w:val="005B05CE"/>
    <w:rsid w:val="005B2859"/>
    <w:rsid w:val="005B65B7"/>
    <w:rsid w:val="005D405B"/>
    <w:rsid w:val="005D5962"/>
    <w:rsid w:val="005E0128"/>
    <w:rsid w:val="005F5203"/>
    <w:rsid w:val="005F6551"/>
    <w:rsid w:val="005F7086"/>
    <w:rsid w:val="00600AB6"/>
    <w:rsid w:val="00607A2A"/>
    <w:rsid w:val="00621FA2"/>
    <w:rsid w:val="00623BA3"/>
    <w:rsid w:val="00624C2D"/>
    <w:rsid w:val="00632371"/>
    <w:rsid w:val="00656F4F"/>
    <w:rsid w:val="00672B24"/>
    <w:rsid w:val="00695ABB"/>
    <w:rsid w:val="006A2351"/>
    <w:rsid w:val="006A2EC0"/>
    <w:rsid w:val="006B4558"/>
    <w:rsid w:val="006C7618"/>
    <w:rsid w:val="00702729"/>
    <w:rsid w:val="007036DE"/>
    <w:rsid w:val="0072121D"/>
    <w:rsid w:val="007413E8"/>
    <w:rsid w:val="00773F64"/>
    <w:rsid w:val="0077522C"/>
    <w:rsid w:val="007960BD"/>
    <w:rsid w:val="007A6E59"/>
    <w:rsid w:val="007A7C00"/>
    <w:rsid w:val="007B6308"/>
    <w:rsid w:val="007C481C"/>
    <w:rsid w:val="007C7A8F"/>
    <w:rsid w:val="007D35EA"/>
    <w:rsid w:val="007E07DC"/>
    <w:rsid w:val="0082668E"/>
    <w:rsid w:val="00831CA9"/>
    <w:rsid w:val="00835116"/>
    <w:rsid w:val="008459AB"/>
    <w:rsid w:val="008634CD"/>
    <w:rsid w:val="00873549"/>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9F1B9E"/>
    <w:rsid w:val="00A018FB"/>
    <w:rsid w:val="00A0544B"/>
    <w:rsid w:val="00A113B5"/>
    <w:rsid w:val="00A16190"/>
    <w:rsid w:val="00A24936"/>
    <w:rsid w:val="00A27980"/>
    <w:rsid w:val="00A351A9"/>
    <w:rsid w:val="00A52050"/>
    <w:rsid w:val="00A6069A"/>
    <w:rsid w:val="00A76AD5"/>
    <w:rsid w:val="00A81DF0"/>
    <w:rsid w:val="00A82D2C"/>
    <w:rsid w:val="00A83506"/>
    <w:rsid w:val="00A839D2"/>
    <w:rsid w:val="00A90C52"/>
    <w:rsid w:val="00A9173C"/>
    <w:rsid w:val="00AA2E2E"/>
    <w:rsid w:val="00AB50FF"/>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9126E"/>
    <w:rsid w:val="00BA4D35"/>
    <w:rsid w:val="00BB4221"/>
    <w:rsid w:val="00BC1182"/>
    <w:rsid w:val="00BC2531"/>
    <w:rsid w:val="00BC262C"/>
    <w:rsid w:val="00BC3658"/>
    <w:rsid w:val="00BD4800"/>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1F32"/>
    <w:rsid w:val="00CD4668"/>
    <w:rsid w:val="00CD6104"/>
    <w:rsid w:val="00D00594"/>
    <w:rsid w:val="00D04ED9"/>
    <w:rsid w:val="00D13F43"/>
    <w:rsid w:val="00D14038"/>
    <w:rsid w:val="00D16BC9"/>
    <w:rsid w:val="00D238F5"/>
    <w:rsid w:val="00D37823"/>
    <w:rsid w:val="00D74D9B"/>
    <w:rsid w:val="00D85BAA"/>
    <w:rsid w:val="00D871AC"/>
    <w:rsid w:val="00D919AE"/>
    <w:rsid w:val="00D91A5F"/>
    <w:rsid w:val="00D95304"/>
    <w:rsid w:val="00DA1884"/>
    <w:rsid w:val="00DB08C6"/>
    <w:rsid w:val="00DB094E"/>
    <w:rsid w:val="00DB3186"/>
    <w:rsid w:val="00DB6AE4"/>
    <w:rsid w:val="00DB6BDF"/>
    <w:rsid w:val="00DC0E4F"/>
    <w:rsid w:val="00DC6EB5"/>
    <w:rsid w:val="00DD4831"/>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72BE7"/>
    <w:rsid w:val="00E90237"/>
    <w:rsid w:val="00EA0C1C"/>
    <w:rsid w:val="00EA52FB"/>
    <w:rsid w:val="00EA6AF8"/>
    <w:rsid w:val="00EB1E3A"/>
    <w:rsid w:val="00EC05DE"/>
    <w:rsid w:val="00ED66D8"/>
    <w:rsid w:val="00EE7D39"/>
    <w:rsid w:val="00EF25AA"/>
    <w:rsid w:val="00EF4717"/>
    <w:rsid w:val="00F00AEC"/>
    <w:rsid w:val="00F136E9"/>
    <w:rsid w:val="00F1410A"/>
    <w:rsid w:val="00F166C1"/>
    <w:rsid w:val="00F16924"/>
    <w:rsid w:val="00F303DF"/>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4C882378"/>
  <w15:chartTrackingRefBased/>
  <w15:docId w15:val="{5333EA99-DBE8-4784-AE37-DB3F7878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lang w:val="en-MY" w:eastAsia="zh-CN"/>
    </w:rPr>
  </w:style>
  <w:style w:type="paragraph" w:customStyle="1" w:styleId="Els-table-caption">
    <w:name w:val="Els-table-caption"/>
    <w:pPr>
      <w:keepLines/>
      <w:spacing w:before="230" w:after="230" w:line="200" w:lineRule="exact"/>
    </w:pPr>
    <w:rPr>
      <w:rFonts w:eastAsia="SimSun"/>
      <w:b/>
      <w:sz w:val="16"/>
      <w:lang w:val="en-US" w:eastAsia="en-US"/>
    </w:rPr>
  </w:style>
  <w:style w:type="paragraph" w:customStyle="1" w:styleId="Els-table-text">
    <w:name w:val="Els-table-text"/>
    <w:pPr>
      <w:spacing w:after="80" w:line="200" w:lineRule="exact"/>
    </w:pPr>
    <w:rPr>
      <w:rFonts w:eastAsia="SimSun"/>
      <w:sz w:val="14"/>
      <w:lang w:val="en-US" w:eastAsia="en-US"/>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lang w:val="en-US" w:eastAsia="en-US"/>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0643A7"/>
    <w:rPr>
      <w:i/>
      <w:iCs/>
    </w:rPr>
  </w:style>
  <w:style w:type="paragraph" w:customStyle="1" w:styleId="Topic">
    <w:name w:val="Topic"/>
    <w:basedOn w:val="Normal"/>
    <w:link w:val="TopicChar"/>
    <w:qFormat/>
    <w:rsid w:val="00983F71"/>
    <w:pPr>
      <w:numPr>
        <w:numId w:val="1"/>
      </w:numPr>
      <w:tabs>
        <w:tab w:val="clear" w:pos="720"/>
        <w:tab w:val="left" w:pos="360"/>
        <w:tab w:val="left" w:pos="4203"/>
      </w:tabs>
      <w:spacing w:before="20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983F71"/>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basedOn w:val="Topic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83F71"/>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83F71"/>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lang w:val="en-US" w:eastAsia="en-US"/>
    </w:rPr>
  </w:style>
  <w:style w:type="character" w:customStyle="1" w:styleId="AuthorContributionChar">
    <w:name w:val="Author Contribution Char"/>
    <w:basedOn w:val="Acknowledgement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basedOn w:val="SubTopic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ronavirus.jhu.edu/map.htm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i.org/10.388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0000157-00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037/0000048-00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pamelarutledge.com/2019/03/11/the-upside-of-social-medi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2515</Words>
  <Characters>14341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16823</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cp:lastModifiedBy>
  <cp:revision>2</cp:revision>
  <cp:lastPrinted>2023-05-21T08:29:00Z</cp:lastPrinted>
  <dcterms:created xsi:type="dcterms:W3CDTF">2026-04-08T04:47:00Z</dcterms:created>
  <dcterms:modified xsi:type="dcterms:W3CDTF">2026-04-08T04:47:00Z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